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C9" w:rsidRDefault="00D843C9" w:rsidP="00D843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>Cross-Layer Analysis of the End-to-End Delay</w:t>
      </w:r>
    </w:p>
    <w:p w:rsidR="001D2409" w:rsidRDefault="00D843C9" w:rsidP="00D843C9">
      <w:pPr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>Distribution in Wireless Sensor Networks</w:t>
      </w:r>
    </w:p>
    <w:p w:rsidR="00CE7DA6" w:rsidRPr="00CE7DA6" w:rsidRDefault="00D843C9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  <w:u w:val="single"/>
        </w:rPr>
      </w:pPr>
      <w:r w:rsidRPr="00CE7DA6">
        <w:rPr>
          <w:rFonts w:ascii="Times-Roman" w:hAnsi="Times-Roman" w:cs="Times-Roman"/>
          <w:b/>
          <w:sz w:val="32"/>
          <w:szCs w:val="32"/>
          <w:u w:val="single"/>
        </w:rPr>
        <w:t>Abstract:</w:t>
      </w:r>
      <w:r w:rsidRPr="00CE7DA6">
        <w:rPr>
          <w:rFonts w:ascii="Times-Bold" w:hAnsi="Times-Bold" w:cs="Times-Bold"/>
          <w:b/>
          <w:bCs/>
          <w:sz w:val="18"/>
          <w:szCs w:val="18"/>
          <w:u w:val="single"/>
        </w:rPr>
        <w:t xml:space="preserve"> </w:t>
      </w:r>
    </w:p>
    <w:p w:rsidR="00CE7DA6" w:rsidRPr="00CE7DA6" w:rsidRDefault="00CE7DA6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18"/>
          <w:szCs w:val="18"/>
        </w:rPr>
      </w:pPr>
    </w:p>
    <w:p w:rsidR="00D843C9" w:rsidRPr="00BF1B3A" w:rsidRDefault="00D843C9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BF1B3A">
        <w:rPr>
          <w:rFonts w:ascii="Times-Bold" w:hAnsi="Times-Bold" w:cs="Times-Bold"/>
          <w:b/>
          <w:bCs/>
        </w:rPr>
        <w:t>Emerging applications of wireless sensor networks (WSNs) require real-time quality-of-service (QoS) guarantees to be prov</w:t>
      </w:r>
      <w:r w:rsidR="00F40155" w:rsidRPr="00BF1B3A">
        <w:rPr>
          <w:rFonts w:ascii="Times-Bold" w:hAnsi="Times-Bold" w:cs="Times-Bold"/>
          <w:b/>
          <w:bCs/>
        </w:rPr>
        <w:t>ided by the network. Due to the</w:t>
      </w:r>
      <w:r w:rsidRPr="00BF1B3A">
        <w:rPr>
          <w:rFonts w:ascii="Times-Bold" w:hAnsi="Times-Bold" w:cs="Times-Bold"/>
          <w:b/>
          <w:bCs/>
        </w:rPr>
        <w:t xml:space="preserve"> </w:t>
      </w:r>
      <w:r w:rsidR="002E6174" w:rsidRPr="00BF1B3A">
        <w:rPr>
          <w:rFonts w:ascii="Times-Bold" w:hAnsi="Times-Bold" w:cs="Times-Bold"/>
          <w:b/>
          <w:bCs/>
        </w:rPr>
        <w:t>nondeterministic impacts</w:t>
      </w:r>
      <w:r w:rsidRPr="00BF1B3A">
        <w:rPr>
          <w:rFonts w:ascii="Times-Bold" w:hAnsi="Times-Bold" w:cs="Times-Bold"/>
          <w:b/>
          <w:bCs/>
        </w:rPr>
        <w:t xml:space="preserve"> of the wireless channel and queuing mechanisms, probabilistic analysis </w:t>
      </w:r>
      <w:r w:rsidR="002E6174" w:rsidRPr="00BF1B3A">
        <w:rPr>
          <w:rFonts w:ascii="Times-Bold" w:hAnsi="Times-Bold" w:cs="Times-Bold"/>
          <w:b/>
          <w:bCs/>
        </w:rPr>
        <w:t>of QoS is essential</w:t>
      </w:r>
      <w:r w:rsidRPr="00BF1B3A">
        <w:rPr>
          <w:rFonts w:ascii="Times-Bold" w:hAnsi="Times-Bold" w:cs="Times-Bold"/>
          <w:b/>
          <w:bCs/>
        </w:rPr>
        <w:t xml:space="preserve">. One </w:t>
      </w:r>
      <w:r w:rsidR="002E6174" w:rsidRPr="00BF1B3A">
        <w:rPr>
          <w:rFonts w:ascii="Times-Bold" w:hAnsi="Times-Bold" w:cs="Times-Bold"/>
          <w:b/>
          <w:bCs/>
        </w:rPr>
        <w:t>important</w:t>
      </w:r>
      <w:r w:rsidRPr="00BF1B3A">
        <w:rPr>
          <w:rFonts w:ascii="Times-Bold" w:hAnsi="Times-Bold" w:cs="Times-Bold"/>
          <w:b/>
          <w:bCs/>
        </w:rPr>
        <w:t xml:space="preserve"> metric of QoS in WSNs is the probability distribution of the end-to-end delay. Compared to other widely used delay performance metrics such as the mean delay, delay variance, and worst-case </w:t>
      </w:r>
      <w:r w:rsidR="002E6174" w:rsidRPr="00BF1B3A">
        <w:rPr>
          <w:rFonts w:ascii="Times-Bold" w:hAnsi="Times-Bold" w:cs="Times-Bold"/>
          <w:b/>
          <w:bCs/>
        </w:rPr>
        <w:t>delay, the</w:t>
      </w:r>
      <w:r w:rsidRPr="00BF1B3A">
        <w:rPr>
          <w:rFonts w:ascii="Times-Bold" w:hAnsi="Times-Bold" w:cs="Times-Bold"/>
          <w:b/>
          <w:bCs/>
        </w:rPr>
        <w:t xml:space="preserve"> delay distribution can be used to obtain the probability to meet a specific deadline for QoS-based communication in WSNs. To investigate the end-to-end delay distribution, in this paper, a </w:t>
      </w:r>
      <w:r w:rsidR="002E6174" w:rsidRPr="00BF1B3A">
        <w:rPr>
          <w:rFonts w:ascii="Times-Bold" w:hAnsi="Times-Bold" w:cs="Times-Bold"/>
          <w:b/>
          <w:bCs/>
        </w:rPr>
        <w:t>comprehensive cross</w:t>
      </w:r>
      <w:r w:rsidRPr="00BF1B3A">
        <w:rPr>
          <w:rFonts w:ascii="Times-Bold" w:hAnsi="Times-Bold" w:cs="Times-Bold"/>
          <w:b/>
          <w:bCs/>
        </w:rPr>
        <w:t xml:space="preserve">-layer </w:t>
      </w:r>
      <w:r w:rsidR="002E6174" w:rsidRPr="00BF1B3A">
        <w:rPr>
          <w:rFonts w:ascii="Times-Bold" w:hAnsi="Times-Bold" w:cs="Times-Bold"/>
          <w:b/>
          <w:bCs/>
        </w:rPr>
        <w:t>analysis framework</w:t>
      </w:r>
      <w:r w:rsidRPr="00BF1B3A">
        <w:rPr>
          <w:rFonts w:ascii="Times-Bold" w:hAnsi="Times-Bold" w:cs="Times-Bold"/>
          <w:b/>
          <w:bCs/>
        </w:rPr>
        <w:t xml:space="preserve">, </w:t>
      </w:r>
      <w:r w:rsidR="002E6174" w:rsidRPr="00BF1B3A">
        <w:rPr>
          <w:rFonts w:ascii="Times-Bold" w:hAnsi="Times-Bold" w:cs="Times-Bold"/>
          <w:b/>
          <w:bCs/>
        </w:rPr>
        <w:t>which employs</w:t>
      </w:r>
      <w:r w:rsidRPr="00BF1B3A">
        <w:rPr>
          <w:rFonts w:ascii="Times-Bold" w:hAnsi="Times-Bold" w:cs="Times-Bold"/>
          <w:b/>
          <w:bCs/>
        </w:rPr>
        <w:t xml:space="preserve"> a </w:t>
      </w:r>
      <w:r w:rsidR="002E6174" w:rsidRPr="00BF1B3A">
        <w:rPr>
          <w:rFonts w:ascii="Times-Bold" w:hAnsi="Times-Bold" w:cs="Times-Bold"/>
          <w:b/>
          <w:bCs/>
        </w:rPr>
        <w:t>stochastic queuing model</w:t>
      </w:r>
      <w:r w:rsidRPr="00BF1B3A">
        <w:rPr>
          <w:rFonts w:ascii="Times-Bold" w:hAnsi="Times-Bold" w:cs="Times-Bold"/>
          <w:b/>
          <w:bCs/>
        </w:rPr>
        <w:t xml:space="preserve"> in realistic channel environments, </w:t>
      </w:r>
      <w:r w:rsidR="002E6174" w:rsidRPr="00BF1B3A">
        <w:rPr>
          <w:rFonts w:ascii="Times-Bold" w:hAnsi="Times-Bold" w:cs="Times-Bold"/>
          <w:b/>
          <w:bCs/>
        </w:rPr>
        <w:t>is developed</w:t>
      </w:r>
      <w:r w:rsidRPr="00BF1B3A">
        <w:rPr>
          <w:rFonts w:ascii="Times-Bold" w:hAnsi="Times-Bold" w:cs="Times-Bold"/>
          <w:b/>
          <w:bCs/>
        </w:rPr>
        <w:t xml:space="preserve">. This framework is generic and can be parameterized for a wide variety of MAC protocols and routing protocols. Case studies with the CSMA/CAMAC </w:t>
      </w:r>
      <w:r w:rsidR="002E6174" w:rsidRPr="00BF1B3A">
        <w:rPr>
          <w:rFonts w:ascii="Times-Bold" w:hAnsi="Times-Bold" w:cs="Times-Bold"/>
          <w:b/>
          <w:bCs/>
        </w:rPr>
        <w:t>protocol and an any cast protocol are</w:t>
      </w:r>
      <w:r w:rsidRPr="00BF1B3A">
        <w:rPr>
          <w:rFonts w:ascii="Times-Bold" w:hAnsi="Times-Bold" w:cs="Times-Bold"/>
          <w:b/>
          <w:bCs/>
        </w:rPr>
        <w:t xml:space="preserve"> conducted to illustrate how the developed framework can analytically predict the distribution of the end-to-end delay. Extensive test-bed experiments and simulations are performed to </w:t>
      </w:r>
      <w:r w:rsidR="002E6174" w:rsidRPr="00BF1B3A">
        <w:rPr>
          <w:rFonts w:ascii="Times-Bold" w:hAnsi="Times-Bold" w:cs="Times-Bold"/>
          <w:b/>
          <w:bCs/>
        </w:rPr>
        <w:t>validate the</w:t>
      </w:r>
      <w:r w:rsidRPr="00BF1B3A">
        <w:rPr>
          <w:rFonts w:ascii="Times-Bold" w:hAnsi="Times-Bold" w:cs="Times-Bold"/>
          <w:b/>
          <w:bCs/>
        </w:rPr>
        <w:t xml:space="preserve"> accuracy of the framework for both deterministic and random deployments. Moreover, the effects of various network parameters on the distribution of end-to-end delay are investigated through the developed framework. To the best of our knowledge, this is</w:t>
      </w:r>
      <w:r w:rsidR="00CE7DA6" w:rsidRPr="00BF1B3A">
        <w:rPr>
          <w:rFonts w:ascii="Times-Bold" w:hAnsi="Times-Bold" w:cs="Times-Bold"/>
          <w:b/>
          <w:bCs/>
        </w:rPr>
        <w:t xml:space="preserve"> </w:t>
      </w:r>
      <w:r w:rsidRPr="00BF1B3A">
        <w:rPr>
          <w:rFonts w:ascii="Times-Bold" w:hAnsi="Times-Bold" w:cs="Times-Bold"/>
          <w:b/>
          <w:bCs/>
        </w:rPr>
        <w:t>the first work that provides a generic, probabilistic cross-layer analysis of end-to-end delay in WSNs</w:t>
      </w:r>
      <w:r w:rsidR="00CE7DA6" w:rsidRPr="00BF1B3A">
        <w:rPr>
          <w:rFonts w:ascii="Times-Bold" w:hAnsi="Times-Bold" w:cs="Times-Bold"/>
          <w:b/>
          <w:bCs/>
        </w:rPr>
        <w:t>.</w:t>
      </w:r>
    </w:p>
    <w:p w:rsidR="00CE7DA6" w:rsidRDefault="00CE7DA6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E7DA6" w:rsidRDefault="00CE7DA6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  <w:r w:rsidRPr="00CE7DA6">
        <w:rPr>
          <w:rFonts w:ascii="Times-Bold" w:hAnsi="Times-Bold" w:cs="Times-Bold"/>
          <w:b/>
          <w:bCs/>
          <w:sz w:val="32"/>
          <w:szCs w:val="32"/>
          <w:u w:val="single"/>
        </w:rPr>
        <w:t>Introduction</w:t>
      </w:r>
      <w:r>
        <w:rPr>
          <w:rFonts w:ascii="Times-Bold" w:hAnsi="Times-Bold" w:cs="Times-Bold"/>
          <w:b/>
          <w:bCs/>
          <w:sz w:val="32"/>
          <w:szCs w:val="32"/>
        </w:rPr>
        <w:t>:</w:t>
      </w:r>
    </w:p>
    <w:p w:rsidR="00CE7DA6" w:rsidRDefault="00CE7DA6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</w:p>
    <w:p w:rsidR="00CE7DA6" w:rsidRPr="00CE7DA6" w:rsidRDefault="00CE7DA6" w:rsidP="00CE7D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 w:rsidRPr="00CE7DA6">
        <w:rPr>
          <w:rFonts w:ascii="Times-Bold" w:hAnsi="Times-Bold" w:cs="Times-Bold"/>
          <w:b/>
          <w:bCs/>
          <w:sz w:val="24"/>
          <w:szCs w:val="24"/>
        </w:rPr>
        <w:t>W</w:t>
      </w:r>
      <w:r w:rsidRPr="00CE7DA6">
        <w:rPr>
          <w:rFonts w:ascii="Times-Roman" w:hAnsi="Times-Roman" w:cs="Times-Roman"/>
          <w:b/>
          <w:sz w:val="24"/>
          <w:szCs w:val="24"/>
        </w:rPr>
        <w:t>IRELESS sensor networks (WSNs) have been utilized</w:t>
      </w:r>
      <w:r>
        <w:rPr>
          <w:rFonts w:ascii="Times-Roman" w:hAnsi="Times-Roman" w:cs="Times-Roman"/>
          <w:b/>
          <w:sz w:val="24"/>
          <w:szCs w:val="24"/>
        </w:rPr>
        <w:t xml:space="preserve"> </w:t>
      </w:r>
      <w:r w:rsidRPr="00CE7DA6">
        <w:rPr>
          <w:rFonts w:ascii="Times-Roman" w:hAnsi="Times-Roman" w:cs="Times-Roman"/>
          <w:b/>
          <w:sz w:val="24"/>
          <w:szCs w:val="24"/>
        </w:rPr>
        <w:t xml:space="preserve">in many applications as both a </w:t>
      </w:r>
      <w:r w:rsidR="002E6174" w:rsidRPr="00CE7DA6">
        <w:rPr>
          <w:rFonts w:ascii="Times-Roman" w:hAnsi="Times-Roman" w:cs="Times-Roman"/>
          <w:b/>
          <w:sz w:val="24"/>
          <w:szCs w:val="24"/>
        </w:rPr>
        <w:t>connectivity</w:t>
      </w:r>
      <w:r w:rsidR="002E6174">
        <w:rPr>
          <w:rFonts w:ascii="Times-Roman" w:hAnsi="Times-Roman" w:cs="Times-Roman"/>
          <w:b/>
          <w:sz w:val="24"/>
          <w:szCs w:val="24"/>
        </w:rPr>
        <w:t xml:space="preserve"> </w:t>
      </w:r>
      <w:r w:rsidR="002E6174" w:rsidRPr="00CE7DA6">
        <w:rPr>
          <w:rFonts w:ascii="Times-Roman" w:hAnsi="Times-Roman" w:cs="Times-Roman"/>
          <w:b/>
          <w:sz w:val="24"/>
          <w:szCs w:val="24"/>
        </w:rPr>
        <w:t>infrastructure</w:t>
      </w:r>
      <w:r w:rsidR="002E6174">
        <w:rPr>
          <w:rFonts w:ascii="Times-Roman" w:hAnsi="Times-Roman" w:cs="Times-Roman"/>
          <w:b/>
          <w:sz w:val="24"/>
          <w:szCs w:val="24"/>
        </w:rPr>
        <w:t xml:space="preserve"> and </w:t>
      </w:r>
      <w:r w:rsidR="002E6174" w:rsidRPr="00CE7DA6">
        <w:rPr>
          <w:rFonts w:ascii="Times-Roman" w:hAnsi="Times-Roman" w:cs="Times-Roman"/>
          <w:b/>
          <w:sz w:val="24"/>
          <w:szCs w:val="24"/>
        </w:rPr>
        <w:t xml:space="preserve">a </w:t>
      </w:r>
      <w:r w:rsidR="002E6174">
        <w:rPr>
          <w:rFonts w:ascii="Times-Roman" w:hAnsi="Times-Roman" w:cs="Times-Roman"/>
          <w:b/>
          <w:sz w:val="24"/>
          <w:szCs w:val="24"/>
        </w:rPr>
        <w:t>distributed</w:t>
      </w:r>
      <w:r w:rsidR="00690CEC">
        <w:rPr>
          <w:rFonts w:ascii="Times-Roman" w:hAnsi="Times-Roman" w:cs="Times-Roman"/>
          <w:b/>
          <w:sz w:val="24"/>
          <w:szCs w:val="24"/>
        </w:rPr>
        <w:t xml:space="preserve"> data </w:t>
      </w:r>
      <w:r w:rsidR="002E6174" w:rsidRPr="00CE7DA6">
        <w:rPr>
          <w:rFonts w:ascii="Times-Roman" w:hAnsi="Times-Roman" w:cs="Times-Roman"/>
          <w:b/>
          <w:sz w:val="24"/>
          <w:szCs w:val="24"/>
        </w:rPr>
        <w:t xml:space="preserve">generation </w:t>
      </w:r>
      <w:r w:rsidR="002E6174">
        <w:rPr>
          <w:rFonts w:ascii="Times-Roman" w:hAnsi="Times-Roman" w:cs="Times-Roman"/>
          <w:b/>
          <w:sz w:val="24"/>
          <w:szCs w:val="24"/>
        </w:rPr>
        <w:t>network</w:t>
      </w:r>
      <w:r w:rsidR="002E6174" w:rsidRPr="00CE7DA6">
        <w:rPr>
          <w:rFonts w:ascii="Times-Roman" w:hAnsi="Times-Roman" w:cs="Times-Roman"/>
          <w:b/>
          <w:sz w:val="24"/>
          <w:szCs w:val="24"/>
        </w:rPr>
        <w:t xml:space="preserve"> </w:t>
      </w:r>
      <w:r w:rsidR="002E6174">
        <w:rPr>
          <w:rFonts w:ascii="Times-Roman" w:hAnsi="Times-Roman" w:cs="Times-Roman"/>
          <w:b/>
          <w:sz w:val="24"/>
          <w:szCs w:val="24"/>
        </w:rPr>
        <w:t>due</w:t>
      </w:r>
      <w:r w:rsidRPr="00CE7DA6">
        <w:rPr>
          <w:rFonts w:ascii="Times-Roman" w:hAnsi="Times-Roman" w:cs="Times-Roman"/>
          <w:b/>
          <w:sz w:val="24"/>
          <w:szCs w:val="24"/>
        </w:rPr>
        <w:t xml:space="preserve"> </w:t>
      </w:r>
      <w:r w:rsidR="002E6174" w:rsidRPr="00CE7DA6">
        <w:rPr>
          <w:rFonts w:ascii="Times-Roman" w:hAnsi="Times-Roman" w:cs="Times-Roman"/>
          <w:b/>
          <w:sz w:val="24"/>
          <w:szCs w:val="24"/>
        </w:rPr>
        <w:t xml:space="preserve">to </w:t>
      </w:r>
      <w:r w:rsidR="002E6174">
        <w:rPr>
          <w:rFonts w:ascii="Times-Roman" w:hAnsi="Times-Roman" w:cs="Times-Roman"/>
          <w:b/>
          <w:sz w:val="24"/>
          <w:szCs w:val="24"/>
        </w:rPr>
        <w:t>their</w:t>
      </w:r>
    </w:p>
    <w:p w:rsidR="00CE7DA6" w:rsidRPr="00F05F7C" w:rsidRDefault="002E6174" w:rsidP="00F401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 w:rsidRPr="00CE7DA6">
        <w:rPr>
          <w:rFonts w:ascii="Times-Roman" w:hAnsi="Times-Roman" w:cs="Times-Roman"/>
          <w:b/>
          <w:sz w:val="24"/>
          <w:szCs w:val="24"/>
        </w:rPr>
        <w:t>Ubiquitous</w:t>
      </w:r>
      <w:r>
        <w:rPr>
          <w:rFonts w:ascii="Times-Roman" w:hAnsi="Times-Roman" w:cs="Times-Roman"/>
          <w:b/>
          <w:sz w:val="24"/>
          <w:szCs w:val="24"/>
        </w:rPr>
        <w:t xml:space="preserve"> </w:t>
      </w:r>
      <w:r w:rsidRPr="00CE7DA6">
        <w:rPr>
          <w:rFonts w:ascii="Times-Roman" w:hAnsi="Times-Roman" w:cs="Times-Roman"/>
          <w:b/>
          <w:sz w:val="24"/>
          <w:szCs w:val="24"/>
        </w:rPr>
        <w:t xml:space="preserve">and </w:t>
      </w:r>
      <w:r>
        <w:rPr>
          <w:rFonts w:ascii="Times-Roman" w:hAnsi="Times-Roman" w:cs="Times-Roman"/>
          <w:b/>
          <w:sz w:val="24"/>
          <w:szCs w:val="24"/>
        </w:rPr>
        <w:t>flexible</w:t>
      </w:r>
      <w:r w:rsidR="00CE7DA6" w:rsidRPr="00CE7DA6">
        <w:rPr>
          <w:rFonts w:ascii="Times-Roman" w:hAnsi="Times-Roman" w:cs="Times-Roman"/>
          <w:b/>
          <w:sz w:val="24"/>
          <w:szCs w:val="24"/>
        </w:rPr>
        <w:t xml:space="preserve"> nature [6]. Increasingly, a large number</w:t>
      </w:r>
      <w:r w:rsidR="00CE7DA6">
        <w:rPr>
          <w:rFonts w:ascii="Times-Roman" w:hAnsi="Times-Roman" w:cs="Times-Roman"/>
          <w:b/>
          <w:sz w:val="24"/>
          <w:szCs w:val="24"/>
        </w:rPr>
        <w:t xml:space="preserve"> </w:t>
      </w:r>
      <w:r w:rsidR="00CE7DA6" w:rsidRPr="00CE7DA6">
        <w:rPr>
          <w:rFonts w:ascii="Times-Roman" w:hAnsi="Times-Roman" w:cs="Times-Roman"/>
          <w:b/>
          <w:sz w:val="24"/>
          <w:szCs w:val="24"/>
        </w:rPr>
        <w:t>of WSN applications require real-time quality-of-service (</w:t>
      </w:r>
      <w:r w:rsidRPr="00CE7DA6">
        <w:rPr>
          <w:rFonts w:ascii="Times-Roman" w:hAnsi="Times-Roman" w:cs="Times-Roman"/>
          <w:b/>
          <w:sz w:val="24"/>
          <w:szCs w:val="24"/>
        </w:rPr>
        <w:t>Quos</w:t>
      </w:r>
      <w:r w:rsidR="00CE7DA6" w:rsidRPr="00CE7DA6">
        <w:rPr>
          <w:rFonts w:ascii="Times-Roman" w:hAnsi="Times-Roman" w:cs="Times-Roman"/>
          <w:b/>
          <w:sz w:val="24"/>
          <w:szCs w:val="24"/>
        </w:rPr>
        <w:t>)</w:t>
      </w:r>
      <w:r w:rsidR="00CE7DA6">
        <w:rPr>
          <w:rFonts w:ascii="Times-Roman" w:hAnsi="Times-Roman" w:cs="Times-Roman"/>
          <w:b/>
          <w:sz w:val="24"/>
          <w:szCs w:val="24"/>
        </w:rPr>
        <w:t xml:space="preserve"> </w:t>
      </w:r>
      <w:r w:rsidR="00CE7DA6" w:rsidRPr="00CE7DA6">
        <w:rPr>
          <w:rFonts w:ascii="Times-Roman" w:hAnsi="Times-Roman" w:cs="Times-Roman"/>
          <w:b/>
          <w:sz w:val="24"/>
          <w:szCs w:val="24"/>
        </w:rPr>
        <w:t>guarantees [5]. Such QoS requirements usually depend on</w:t>
      </w:r>
      <w:r w:rsidR="00CE7DA6">
        <w:rPr>
          <w:rFonts w:ascii="Times-Roman" w:hAnsi="Times-Roman" w:cs="Times-Roman"/>
          <w:b/>
          <w:sz w:val="24"/>
          <w:szCs w:val="24"/>
        </w:rPr>
        <w:t xml:space="preserve"> </w:t>
      </w:r>
      <w:r w:rsidR="00CE7DA6" w:rsidRPr="00CE7DA6">
        <w:rPr>
          <w:rFonts w:ascii="Times-Roman" w:hAnsi="Times-Roman" w:cs="Times-Roman"/>
          <w:b/>
          <w:sz w:val="24"/>
          <w:szCs w:val="24"/>
        </w:rPr>
        <w:t>two common parameters: timing and reliability</w:t>
      </w:r>
      <w:r w:rsidR="00F40155">
        <w:rPr>
          <w:rFonts w:ascii="Times-Roman" w:hAnsi="Times-Roman" w:cs="Times-Roman"/>
          <w:b/>
          <w:sz w:val="24"/>
          <w:szCs w:val="24"/>
        </w:rPr>
        <w:t>.</w:t>
      </w:r>
      <w:r w:rsidR="00F40155" w:rsidRPr="00F40155">
        <w:rPr>
          <w:rFonts w:ascii="Times-Roman" w:hAnsi="Times-Roman" w:cs="Times-Roman"/>
          <w:sz w:val="20"/>
          <w:szCs w:val="20"/>
        </w:rPr>
        <w:t xml:space="preserve"> </w:t>
      </w:r>
      <w:r w:rsidR="00F40155" w:rsidRPr="00F05F7C">
        <w:rPr>
          <w:rFonts w:ascii="Times-Roman" w:hAnsi="Times-Roman" w:cs="Times-Roman"/>
          <w:b/>
          <w:sz w:val="24"/>
          <w:szCs w:val="24"/>
        </w:rPr>
        <w:t xml:space="preserve">In this </w:t>
      </w:r>
      <w:r w:rsidRPr="00F05F7C">
        <w:rPr>
          <w:rFonts w:ascii="Times-Roman" w:hAnsi="Times-Roman" w:cs="Times-Roman"/>
          <w:b/>
          <w:sz w:val="24"/>
          <w:szCs w:val="24"/>
        </w:rPr>
        <w:t>paper, we</w:t>
      </w:r>
      <w:r w:rsidR="00F40155" w:rsidRPr="00F05F7C">
        <w:rPr>
          <w:rFonts w:ascii="Times-Roman" w:hAnsi="Times-Roman" w:cs="Times-Roman"/>
          <w:b/>
          <w:sz w:val="24"/>
          <w:szCs w:val="24"/>
        </w:rPr>
        <w:t xml:space="preserve"> focus on the probability distribution of the end-to-end delay</w:t>
      </w:r>
      <w:r w:rsidR="00F05F7C">
        <w:rPr>
          <w:rFonts w:ascii="Times-Roman" w:hAnsi="Times-Roman" w:cs="Times-Roman"/>
          <w:b/>
          <w:sz w:val="24"/>
          <w:szCs w:val="24"/>
        </w:rPr>
        <w:t xml:space="preserve"> </w:t>
      </w:r>
      <w:r w:rsidR="00F40155" w:rsidRPr="00F05F7C">
        <w:rPr>
          <w:rFonts w:ascii="Times-Roman" w:hAnsi="Times-Roman" w:cs="Times-Roman"/>
          <w:b/>
          <w:sz w:val="24"/>
          <w:szCs w:val="24"/>
        </w:rPr>
        <w:t>in WSNs. Characterization of the</w:t>
      </w:r>
      <w:r w:rsidR="008C2D14">
        <w:rPr>
          <w:rFonts w:ascii="Times-Roman" w:hAnsi="Times-Roman" w:cs="Times-Roman"/>
          <w:b/>
          <w:sz w:val="24"/>
          <w:szCs w:val="24"/>
        </w:rPr>
        <w:t xml:space="preserve"> end-to-end delay distributions</w:t>
      </w:r>
      <w:r w:rsidR="00F40155" w:rsidRPr="00F05F7C">
        <w:rPr>
          <w:rFonts w:ascii="Times-Roman" w:hAnsi="Times-Roman" w:cs="Times-Roman"/>
          <w:b/>
          <w:sz w:val="24"/>
          <w:szCs w:val="24"/>
        </w:rPr>
        <w:t xml:space="preserve"> fundamental for real-time communication applications with</w:t>
      </w:r>
      <w:r w:rsidR="00F05F7C">
        <w:rPr>
          <w:rFonts w:ascii="Times-Roman" w:hAnsi="Times-Roman" w:cs="Times-Roman"/>
          <w:b/>
          <w:sz w:val="24"/>
          <w:szCs w:val="24"/>
        </w:rPr>
        <w:t xml:space="preserve">      </w:t>
      </w:r>
      <w:r w:rsidR="00F40155" w:rsidRPr="00F05F7C">
        <w:rPr>
          <w:rFonts w:ascii="Times-Roman" w:hAnsi="Times-Roman" w:cs="Times-Roman"/>
          <w:b/>
          <w:sz w:val="24"/>
          <w:szCs w:val="24"/>
        </w:rPr>
        <w:t>probabilistic QoS guarantees. Indeed, the cumulative distribution</w:t>
      </w:r>
      <w:r w:rsidR="00F05F7C">
        <w:rPr>
          <w:rFonts w:ascii="Times-Roman" w:hAnsi="Times-Roman" w:cs="Times-Roman"/>
          <w:b/>
          <w:sz w:val="24"/>
          <w:szCs w:val="24"/>
        </w:rPr>
        <w:t xml:space="preserve"> </w:t>
      </w:r>
      <w:r w:rsidR="00F40155" w:rsidRPr="00F05F7C">
        <w:rPr>
          <w:rFonts w:ascii="Times-Roman" w:hAnsi="Times-Roman" w:cs="Times-Roman"/>
          <w:b/>
          <w:sz w:val="24"/>
          <w:szCs w:val="24"/>
        </w:rPr>
        <w:t>function (cdf) of the delay for a given deadline can be used</w:t>
      </w:r>
      <w:r w:rsidR="00A26074">
        <w:rPr>
          <w:rFonts w:ascii="Times-Roman" w:hAnsi="Times-Roman" w:cs="Times-Roman"/>
          <w:b/>
          <w:sz w:val="24"/>
          <w:szCs w:val="24"/>
        </w:rPr>
        <w:t xml:space="preserve"> </w:t>
      </w:r>
      <w:r w:rsidR="00F40155" w:rsidRPr="00F05F7C">
        <w:rPr>
          <w:rFonts w:ascii="Times-Roman" w:hAnsi="Times-Roman" w:cs="Times-Roman"/>
          <w:b/>
          <w:sz w:val="24"/>
          <w:szCs w:val="24"/>
        </w:rPr>
        <w:t>as a probabilistic metric for reliability and timeliness.</w:t>
      </w:r>
    </w:p>
    <w:p w:rsidR="00CE7DA6" w:rsidRDefault="00CE7DA6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E555C" w:rsidRDefault="00FE555C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371871">
        <w:rPr>
          <w:rFonts w:ascii="Times-Bold" w:hAnsi="Times-Bold" w:cs="Times-Bold"/>
          <w:b/>
          <w:bCs/>
          <w:sz w:val="28"/>
          <w:szCs w:val="28"/>
          <w:u w:val="single"/>
        </w:rPr>
        <w:t>Existing System</w:t>
      </w:r>
      <w:r w:rsidRPr="00FE555C">
        <w:rPr>
          <w:rFonts w:ascii="Times-Bold" w:hAnsi="Times-Bold" w:cs="Times-Bold"/>
          <w:b/>
          <w:bCs/>
          <w:sz w:val="28"/>
          <w:szCs w:val="28"/>
        </w:rPr>
        <w:t>:</w:t>
      </w:r>
    </w:p>
    <w:p w:rsidR="004A47BA" w:rsidRDefault="004A47BA" w:rsidP="00D843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4A47BA" w:rsidRPr="004A47BA" w:rsidRDefault="004A47BA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4A47BA">
        <w:rPr>
          <w:rFonts w:ascii="Times-Bold" w:hAnsi="Times-Bold" w:cs="Times-Bold"/>
          <w:b/>
          <w:bCs/>
          <w:sz w:val="24"/>
          <w:szCs w:val="24"/>
        </w:rPr>
        <w:t>Emerging applications of wireless sensor networks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4A47BA">
        <w:rPr>
          <w:rFonts w:ascii="Times-Bold" w:hAnsi="Times-Bold" w:cs="Times-Bold"/>
          <w:b/>
          <w:bCs/>
          <w:sz w:val="24"/>
          <w:szCs w:val="24"/>
        </w:rPr>
        <w:t>(WSNs) require real-time quality-of-</w:t>
      </w:r>
      <w:r w:rsidR="002E6174" w:rsidRPr="004A47BA">
        <w:rPr>
          <w:rFonts w:ascii="Times-Bold" w:hAnsi="Times-Bold" w:cs="Times-Bold"/>
          <w:b/>
          <w:bCs/>
          <w:sz w:val="24"/>
          <w:szCs w:val="24"/>
        </w:rPr>
        <w:t xml:space="preserve">service </w:t>
      </w:r>
      <w:r w:rsidR="002E6174">
        <w:rPr>
          <w:rFonts w:ascii="Times-Bold" w:hAnsi="Times-Bold" w:cs="Times-Bold"/>
          <w:b/>
          <w:bCs/>
          <w:sz w:val="24"/>
          <w:szCs w:val="24"/>
        </w:rPr>
        <w:t>(</w:t>
      </w:r>
      <w:r w:rsidRPr="004A47BA">
        <w:rPr>
          <w:rFonts w:ascii="Times-Bold" w:hAnsi="Times-Bold" w:cs="Times-Bold"/>
          <w:b/>
          <w:bCs/>
          <w:sz w:val="24"/>
          <w:szCs w:val="24"/>
        </w:rPr>
        <w:t>QoS</w:t>
      </w:r>
      <w:r w:rsidR="002E6174" w:rsidRPr="004A47BA">
        <w:rPr>
          <w:rFonts w:ascii="Times-Bold" w:hAnsi="Times-Bold" w:cs="Times-Bold"/>
          <w:b/>
          <w:bCs/>
          <w:sz w:val="24"/>
          <w:szCs w:val="24"/>
        </w:rPr>
        <w:t xml:space="preserve">) </w:t>
      </w:r>
      <w:r w:rsidR="002E6174">
        <w:rPr>
          <w:rFonts w:ascii="Times-Bold" w:hAnsi="Times-Bold" w:cs="Times-Bold"/>
          <w:b/>
          <w:bCs/>
          <w:sz w:val="24"/>
          <w:szCs w:val="24"/>
        </w:rPr>
        <w:t>guarantees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4A47BA">
        <w:rPr>
          <w:rFonts w:ascii="Times-Bold" w:hAnsi="Times-Bold" w:cs="Times-Bold"/>
          <w:b/>
          <w:bCs/>
          <w:sz w:val="24"/>
          <w:szCs w:val="24"/>
        </w:rPr>
        <w:t xml:space="preserve">to be provided by the network. </w:t>
      </w:r>
      <w:r w:rsidR="002E6174" w:rsidRPr="004A47BA">
        <w:rPr>
          <w:rFonts w:ascii="Times-Bold" w:hAnsi="Times-Bold" w:cs="Times-Bold"/>
          <w:b/>
          <w:bCs/>
          <w:sz w:val="24"/>
          <w:szCs w:val="24"/>
        </w:rPr>
        <w:t xml:space="preserve">Due </w:t>
      </w:r>
      <w:r w:rsidR="002E6174">
        <w:rPr>
          <w:rFonts w:ascii="Times-Bold" w:hAnsi="Times-Bold" w:cs="Times-Bold"/>
          <w:b/>
          <w:bCs/>
          <w:sz w:val="24"/>
          <w:szCs w:val="24"/>
        </w:rPr>
        <w:t>to</w:t>
      </w:r>
      <w:r w:rsidR="002E6174" w:rsidRP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>
        <w:rPr>
          <w:rFonts w:ascii="Times-Bold" w:hAnsi="Times-Bold" w:cs="Times-Bold"/>
          <w:b/>
          <w:bCs/>
          <w:sz w:val="24"/>
          <w:szCs w:val="24"/>
        </w:rPr>
        <w:t>the</w:t>
      </w:r>
      <w:r w:rsidR="002E6174" w:rsidRP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>
        <w:rPr>
          <w:rFonts w:ascii="Times-Bold" w:hAnsi="Times-Bold" w:cs="Times-Bold"/>
          <w:b/>
          <w:bCs/>
          <w:sz w:val="24"/>
          <w:szCs w:val="24"/>
        </w:rPr>
        <w:t>non</w:t>
      </w:r>
      <w:r w:rsidR="00A2607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4A47BA">
        <w:rPr>
          <w:rFonts w:ascii="Times-Bold" w:hAnsi="Times-Bold" w:cs="Times-Bold"/>
          <w:b/>
          <w:bCs/>
          <w:sz w:val="24"/>
          <w:szCs w:val="24"/>
        </w:rPr>
        <w:t>deterministic</w:t>
      </w:r>
    </w:p>
    <w:p w:rsidR="004A47BA" w:rsidRDefault="002E6174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4A47BA">
        <w:rPr>
          <w:rFonts w:ascii="Times-Bold" w:hAnsi="Times-Bold" w:cs="Times-Bold"/>
          <w:b/>
          <w:bCs/>
          <w:sz w:val="24"/>
          <w:szCs w:val="24"/>
        </w:rPr>
        <w:t>Impacts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 xml:space="preserve"> of the wireless channel and queuing mechanisms, probabilistic</w:t>
      </w:r>
      <w:r w:rsid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 xml:space="preserve">analysis of QoS </w:t>
      </w:r>
    </w:p>
    <w:p w:rsidR="004A47BA" w:rsidRDefault="002E6174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4A47BA">
        <w:rPr>
          <w:rFonts w:ascii="Times-Bold" w:hAnsi="Times-Bold" w:cs="Times-Bold"/>
          <w:b/>
          <w:bCs/>
          <w:sz w:val="24"/>
          <w:szCs w:val="24"/>
        </w:rPr>
        <w:t>Is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 xml:space="preserve"> essential. One important metric of</w:t>
      </w:r>
      <w:r w:rsid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>QoS in WSNs is the probability distribution of the end-to-end</w:t>
      </w:r>
      <w:r w:rsidR="00A2607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>delay. Compared to other widely used delay performance metrics</w:t>
      </w:r>
      <w:r w:rsid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 xml:space="preserve">such as the mean delay, delay variance, and worst-case </w:t>
      </w:r>
      <w:r w:rsidRPr="004A47BA">
        <w:rPr>
          <w:rFonts w:ascii="Times-Bold" w:hAnsi="Times-Bold" w:cs="Times-Bold"/>
          <w:b/>
          <w:bCs/>
          <w:sz w:val="24"/>
          <w:szCs w:val="24"/>
        </w:rPr>
        <w:t>delay, the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 xml:space="preserve"> delay distribution can be used to obtain the probability to</w:t>
      </w:r>
      <w:r w:rsidR="004A47B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4A47BA" w:rsidRPr="004A47BA">
        <w:rPr>
          <w:rFonts w:ascii="Times-Bold" w:hAnsi="Times-Bold" w:cs="Times-Bold"/>
          <w:b/>
          <w:bCs/>
          <w:sz w:val="24"/>
          <w:szCs w:val="24"/>
        </w:rPr>
        <w:t>meet a specific deadline for QoS-based communication in WSNs.</w:t>
      </w:r>
    </w:p>
    <w:p w:rsidR="0058705D" w:rsidRDefault="0058705D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8705D" w:rsidRDefault="0058705D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  <w:u w:val="single"/>
        </w:rPr>
      </w:pPr>
      <w:r w:rsidRPr="00371871">
        <w:rPr>
          <w:rFonts w:ascii="Times-Bold" w:hAnsi="Times-Bold" w:cs="Times-Bold"/>
          <w:b/>
          <w:bCs/>
          <w:sz w:val="28"/>
          <w:szCs w:val="28"/>
          <w:u w:val="single"/>
        </w:rPr>
        <w:t>Proposed System:</w:t>
      </w:r>
    </w:p>
    <w:p w:rsidR="00187341" w:rsidRPr="00371871" w:rsidRDefault="00187341" w:rsidP="004A47B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  <w:u w:val="single"/>
        </w:rPr>
      </w:pPr>
    </w:p>
    <w:p w:rsidR="009F5C84" w:rsidRDefault="009F5C84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9F5C84">
        <w:rPr>
          <w:rFonts w:ascii="Times-Bold" w:hAnsi="Times-Bold" w:cs="Times-Bold"/>
          <w:b/>
          <w:bCs/>
          <w:sz w:val="24"/>
          <w:szCs w:val="24"/>
        </w:rPr>
        <w:t>To investigate the end-to-end delay distribution, in this paper, 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9F5C84">
        <w:rPr>
          <w:rFonts w:ascii="Times-Bold" w:hAnsi="Times-Bold" w:cs="Times-Bold"/>
          <w:b/>
          <w:bCs/>
          <w:sz w:val="24"/>
          <w:szCs w:val="24"/>
        </w:rPr>
        <w:t xml:space="preserve">comprehensive cross-layer 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analysis </w:t>
      </w:r>
      <w:r w:rsidR="002E6174">
        <w:rPr>
          <w:rFonts w:ascii="Times-Bold" w:hAnsi="Times-Bold" w:cs="Times-Bold"/>
          <w:b/>
          <w:bCs/>
          <w:sz w:val="24"/>
          <w:szCs w:val="24"/>
        </w:rPr>
        <w:t>framework</w:t>
      </w:r>
      <w:r w:rsidRPr="009F5C84">
        <w:rPr>
          <w:rFonts w:ascii="Times-Bold" w:hAnsi="Times-Bold" w:cs="Times-Bold"/>
          <w:b/>
          <w:bCs/>
          <w:sz w:val="24"/>
          <w:szCs w:val="24"/>
        </w:rPr>
        <w:t xml:space="preserve">, 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which </w:t>
      </w:r>
      <w:r w:rsidR="002E6174">
        <w:rPr>
          <w:rFonts w:ascii="Times-Bold" w:hAnsi="Times-Bold" w:cs="Times-Bold"/>
          <w:b/>
          <w:bCs/>
          <w:sz w:val="24"/>
          <w:szCs w:val="24"/>
        </w:rPr>
        <w:t>employs</w:t>
      </w:r>
      <w:r w:rsidRPr="009F5C84">
        <w:rPr>
          <w:rFonts w:ascii="Times-Bold" w:hAnsi="Times-Bold" w:cs="Times-Bold"/>
          <w:b/>
          <w:bCs/>
          <w:sz w:val="24"/>
          <w:szCs w:val="24"/>
        </w:rPr>
        <w:t xml:space="preserve"> 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stochastic </w:t>
      </w:r>
      <w:r w:rsidR="002E6174">
        <w:rPr>
          <w:rFonts w:ascii="Times-Bold" w:hAnsi="Times-Bold" w:cs="Times-Bold"/>
          <w:b/>
          <w:bCs/>
          <w:sz w:val="24"/>
          <w:szCs w:val="24"/>
        </w:rPr>
        <w:t>queuing</w:t>
      </w:r>
      <w:r w:rsidRPr="009F5C8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model </w:t>
      </w:r>
      <w:r w:rsidR="002E6174">
        <w:rPr>
          <w:rFonts w:ascii="Times-Bold" w:hAnsi="Times-Bold" w:cs="Times-Bold"/>
          <w:b/>
          <w:bCs/>
          <w:sz w:val="24"/>
          <w:szCs w:val="24"/>
        </w:rPr>
        <w:t>in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>
        <w:rPr>
          <w:rFonts w:ascii="Times-Bold" w:hAnsi="Times-Bold" w:cs="Times-Bold"/>
          <w:b/>
          <w:bCs/>
          <w:sz w:val="24"/>
          <w:szCs w:val="24"/>
        </w:rPr>
        <w:t>realistic</w:t>
      </w:r>
      <w:r w:rsidR="002E6174" w:rsidRPr="009F5C8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6174">
        <w:rPr>
          <w:rFonts w:ascii="Times-Bold" w:hAnsi="Times-Bold" w:cs="Times-Bold"/>
          <w:b/>
          <w:bCs/>
          <w:sz w:val="24"/>
          <w:szCs w:val="24"/>
        </w:rPr>
        <w:t>channel</w:t>
      </w:r>
      <w:r w:rsidRPr="009F5C84">
        <w:rPr>
          <w:rFonts w:ascii="Times-Bold" w:hAnsi="Times-Bold" w:cs="Times-Bold"/>
          <w:b/>
          <w:bCs/>
          <w:sz w:val="24"/>
          <w:szCs w:val="24"/>
        </w:rPr>
        <w:t xml:space="preserve"> environments, is</w:t>
      </w:r>
      <w:r w:rsidR="00E94617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9F5C84">
        <w:rPr>
          <w:rFonts w:ascii="Times-Bold" w:hAnsi="Times-Bold" w:cs="Times-Bold"/>
          <w:b/>
          <w:bCs/>
          <w:sz w:val="24"/>
          <w:szCs w:val="24"/>
        </w:rPr>
        <w:t>developed. This framework is generic and can be parameterized</w:t>
      </w:r>
      <w:r w:rsidR="00E94617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E94617" w:rsidRPr="00E94617">
        <w:rPr>
          <w:rFonts w:ascii="Times-Bold" w:hAnsi="Times-Bold" w:cs="Times-Bold"/>
          <w:b/>
          <w:bCs/>
          <w:sz w:val="24"/>
          <w:szCs w:val="24"/>
        </w:rPr>
        <w:t>for a wide variety of MAC protocols and routing protocols</w:t>
      </w:r>
      <w:r w:rsidR="00B334B7">
        <w:rPr>
          <w:rFonts w:ascii="Times-Bold" w:hAnsi="Times-Bold" w:cs="Times-Bold"/>
          <w:b/>
          <w:bCs/>
          <w:sz w:val="24"/>
          <w:szCs w:val="24"/>
        </w:rPr>
        <w:t>.</w:t>
      </w: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334B7" w:rsidRPr="00371871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371871">
        <w:rPr>
          <w:rFonts w:ascii="Times-Bold" w:hAnsi="Times-Bold" w:cs="Times-Bold"/>
          <w:b/>
          <w:bCs/>
          <w:sz w:val="24"/>
          <w:szCs w:val="24"/>
          <w:u w:val="single"/>
        </w:rPr>
        <w:t>Modules:</w:t>
      </w: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*Sensor</w:t>
      </w:r>
      <w:r w:rsidR="0086384F">
        <w:rPr>
          <w:rFonts w:ascii="Times-Bold" w:hAnsi="Times-Bold" w:cs="Times-Bold"/>
          <w:b/>
          <w:bCs/>
          <w:sz w:val="24"/>
          <w:szCs w:val="24"/>
        </w:rPr>
        <w:t>.</w:t>
      </w: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*Client</w:t>
      </w:r>
      <w:r w:rsidR="0086384F">
        <w:rPr>
          <w:rFonts w:ascii="Times-Bold" w:hAnsi="Times-Bold" w:cs="Times-Bold"/>
          <w:b/>
          <w:bCs/>
          <w:sz w:val="24"/>
          <w:szCs w:val="24"/>
        </w:rPr>
        <w:t>.</w:t>
      </w: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334B7" w:rsidRDefault="00B334B7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*server</w:t>
      </w:r>
      <w:r w:rsidR="0086384F">
        <w:rPr>
          <w:rFonts w:ascii="Times-Bold" w:hAnsi="Times-Bold" w:cs="Times-Bold"/>
          <w:b/>
          <w:bCs/>
          <w:sz w:val="24"/>
          <w:szCs w:val="24"/>
        </w:rPr>
        <w:t>.</w:t>
      </w:r>
    </w:p>
    <w:p w:rsidR="00DA1160" w:rsidRDefault="00DA1160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DA1160" w:rsidRDefault="00DA1160" w:rsidP="009F5C8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DA1160">
        <w:rPr>
          <w:rFonts w:ascii="Times-Bold" w:hAnsi="Times-Bold" w:cs="Times-Bold"/>
          <w:b/>
          <w:bCs/>
          <w:sz w:val="28"/>
          <w:szCs w:val="28"/>
        </w:rPr>
        <w:t>Sensor:</w:t>
      </w:r>
    </w:p>
    <w:p w:rsidR="00DA1160" w:rsidRDefault="00DA1160" w:rsidP="00DA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160">
        <w:rPr>
          <w:rFonts w:ascii="Times New Roman" w:eastAsia="Times New Roman" w:hAnsi="Times New Roman" w:cs="Times New Roman"/>
          <w:sz w:val="24"/>
          <w:szCs w:val="24"/>
        </w:rPr>
        <w:t xml:space="preserve">A sensor is a technological device or biological organ that detects, or senses, a signal or physical condition and chemical compounds. </w:t>
      </w:r>
    </w:p>
    <w:p w:rsidR="003060B7" w:rsidRDefault="003060B7" w:rsidP="00DA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0B7" w:rsidRDefault="003060B7" w:rsidP="00DA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0B7">
        <w:rPr>
          <w:rFonts w:ascii="Times New Roman" w:eastAsia="Times New Roman" w:hAnsi="Times New Roman" w:cs="Times New Roman"/>
          <w:sz w:val="28"/>
          <w:szCs w:val="28"/>
        </w:rPr>
        <w:t>Software requirements:</w:t>
      </w:r>
    </w:p>
    <w:p w:rsidR="003060B7" w:rsidRPr="004D0772" w:rsidRDefault="003060B7" w:rsidP="003060B7">
      <w:pPr>
        <w:spacing w:line="360" w:lineRule="auto"/>
        <w:jc w:val="both"/>
        <w:rPr>
          <w:b/>
          <w:bCs/>
        </w:rPr>
      </w:pPr>
    </w:p>
    <w:p w:rsidR="003060B7" w:rsidRPr="0070215F" w:rsidRDefault="003060B7" w:rsidP="003060B7">
      <w:pPr>
        <w:numPr>
          <w:ilvl w:val="2"/>
          <w:numId w:val="1"/>
        </w:num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VS .NET 2008</w:t>
      </w:r>
    </w:p>
    <w:p w:rsidR="003060B7" w:rsidRPr="0070215F" w:rsidRDefault="003060B7" w:rsidP="003060B7">
      <w:pPr>
        <w:numPr>
          <w:ilvl w:val="2"/>
          <w:numId w:val="1"/>
        </w:numPr>
        <w:spacing w:after="0" w:line="360" w:lineRule="auto"/>
        <w:jc w:val="both"/>
        <w:rPr>
          <w:bCs/>
          <w:sz w:val="28"/>
          <w:szCs w:val="28"/>
        </w:rPr>
      </w:pPr>
      <w:r w:rsidRPr="0070215F">
        <w:rPr>
          <w:bCs/>
          <w:sz w:val="28"/>
          <w:szCs w:val="28"/>
        </w:rPr>
        <w:t>C#</w:t>
      </w:r>
    </w:p>
    <w:p w:rsidR="003060B7" w:rsidRDefault="003060B7" w:rsidP="003060B7">
      <w:pPr>
        <w:numPr>
          <w:ilvl w:val="2"/>
          <w:numId w:val="1"/>
        </w:numPr>
        <w:spacing w:after="0" w:line="360" w:lineRule="auto"/>
        <w:jc w:val="both"/>
        <w:rPr>
          <w:bCs/>
        </w:rPr>
      </w:pPr>
      <w:r w:rsidRPr="0070215F">
        <w:rPr>
          <w:bCs/>
          <w:sz w:val="28"/>
          <w:szCs w:val="28"/>
        </w:rPr>
        <w:t>Windows XP</w:t>
      </w:r>
      <w:r w:rsidRPr="004D0772">
        <w:rPr>
          <w:bCs/>
        </w:rPr>
        <w:t>.</w:t>
      </w:r>
    </w:p>
    <w:p w:rsidR="003060B7" w:rsidRPr="004D0772" w:rsidRDefault="003060B7" w:rsidP="003060B7">
      <w:pPr>
        <w:spacing w:after="0" w:line="360" w:lineRule="auto"/>
        <w:ind w:left="2160"/>
        <w:jc w:val="both"/>
        <w:rPr>
          <w:bCs/>
        </w:rPr>
      </w:pPr>
    </w:p>
    <w:p w:rsidR="003060B7" w:rsidRPr="004D0772" w:rsidRDefault="003060B7" w:rsidP="003060B7">
      <w:pPr>
        <w:spacing w:line="360" w:lineRule="auto"/>
        <w:ind w:left="1800"/>
        <w:jc w:val="both"/>
        <w:rPr>
          <w:bCs/>
        </w:rPr>
      </w:pPr>
    </w:p>
    <w:p w:rsidR="003060B7" w:rsidRPr="004D0772" w:rsidRDefault="003060B7" w:rsidP="00F62F42">
      <w:pPr>
        <w:spacing w:line="360" w:lineRule="auto"/>
        <w:jc w:val="both"/>
        <w:rPr>
          <w:b/>
        </w:rPr>
      </w:pPr>
      <w:r w:rsidRPr="004D0772">
        <w:rPr>
          <w:b/>
        </w:rPr>
        <w:t>HARDWARE REQUIREMENTS</w:t>
      </w:r>
      <w:r w:rsidR="00F62F42">
        <w:rPr>
          <w:b/>
        </w:rPr>
        <w:t>:</w:t>
      </w:r>
    </w:p>
    <w:p w:rsidR="003060B7" w:rsidRPr="0070215F" w:rsidRDefault="003060B7" w:rsidP="003060B7">
      <w:pPr>
        <w:spacing w:line="360" w:lineRule="auto"/>
        <w:jc w:val="both"/>
        <w:rPr>
          <w:b/>
          <w:sz w:val="28"/>
          <w:szCs w:val="28"/>
        </w:rPr>
      </w:pPr>
    </w:p>
    <w:p w:rsidR="003060B7" w:rsidRPr="0070215F" w:rsidRDefault="003060B7" w:rsidP="003060B7">
      <w:pPr>
        <w:numPr>
          <w:ilvl w:val="2"/>
          <w:numId w:val="2"/>
        </w:numPr>
        <w:spacing w:after="0" w:line="360" w:lineRule="auto"/>
        <w:jc w:val="both"/>
        <w:rPr>
          <w:bCs/>
          <w:sz w:val="28"/>
          <w:szCs w:val="28"/>
        </w:rPr>
      </w:pPr>
      <w:r w:rsidRPr="0070215F">
        <w:rPr>
          <w:bCs/>
          <w:sz w:val="28"/>
          <w:szCs w:val="28"/>
        </w:rPr>
        <w:t>Hard disk</w:t>
      </w:r>
      <w:r w:rsidRPr="0070215F">
        <w:rPr>
          <w:bCs/>
          <w:sz w:val="28"/>
          <w:szCs w:val="28"/>
        </w:rPr>
        <w:tab/>
      </w:r>
      <w:r w:rsidRPr="0070215F">
        <w:rPr>
          <w:bCs/>
          <w:sz w:val="28"/>
          <w:szCs w:val="28"/>
        </w:rPr>
        <w:tab/>
        <w:t>:</w:t>
      </w:r>
      <w:r w:rsidRPr="0070215F">
        <w:rPr>
          <w:bCs/>
          <w:sz w:val="28"/>
          <w:szCs w:val="28"/>
        </w:rPr>
        <w:tab/>
        <w:t>40 GB</w:t>
      </w:r>
    </w:p>
    <w:p w:rsidR="003060B7" w:rsidRPr="0070215F" w:rsidRDefault="003060B7" w:rsidP="003060B7">
      <w:pPr>
        <w:numPr>
          <w:ilvl w:val="2"/>
          <w:numId w:val="2"/>
        </w:numPr>
        <w:spacing w:after="0" w:line="360" w:lineRule="auto"/>
        <w:jc w:val="both"/>
        <w:rPr>
          <w:bCs/>
          <w:sz w:val="28"/>
          <w:szCs w:val="28"/>
        </w:rPr>
      </w:pPr>
      <w:r w:rsidRPr="0070215F">
        <w:rPr>
          <w:bCs/>
          <w:sz w:val="28"/>
          <w:szCs w:val="28"/>
        </w:rPr>
        <w:t xml:space="preserve"> RAM</w:t>
      </w:r>
      <w:r w:rsidRPr="0070215F">
        <w:rPr>
          <w:bCs/>
          <w:sz w:val="28"/>
          <w:szCs w:val="28"/>
        </w:rPr>
        <w:tab/>
      </w:r>
      <w:r w:rsidRPr="0070215F">
        <w:rPr>
          <w:bCs/>
          <w:sz w:val="28"/>
          <w:szCs w:val="28"/>
        </w:rPr>
        <w:tab/>
      </w:r>
      <w:r w:rsidRPr="0070215F">
        <w:rPr>
          <w:bCs/>
          <w:sz w:val="28"/>
          <w:szCs w:val="28"/>
        </w:rPr>
        <w:tab/>
        <w:t>:</w:t>
      </w:r>
      <w:r w:rsidRPr="0070215F">
        <w:rPr>
          <w:bCs/>
          <w:sz w:val="28"/>
          <w:szCs w:val="28"/>
        </w:rPr>
        <w:tab/>
        <w:t>512mb</w:t>
      </w:r>
    </w:p>
    <w:p w:rsidR="003060B7" w:rsidRPr="0070215F" w:rsidRDefault="003060B7" w:rsidP="003060B7">
      <w:pPr>
        <w:numPr>
          <w:ilvl w:val="2"/>
          <w:numId w:val="2"/>
        </w:numPr>
        <w:spacing w:after="0" w:line="360" w:lineRule="auto"/>
        <w:jc w:val="both"/>
        <w:rPr>
          <w:sz w:val="28"/>
          <w:szCs w:val="28"/>
        </w:rPr>
      </w:pPr>
      <w:r w:rsidRPr="0070215F">
        <w:rPr>
          <w:bCs/>
          <w:sz w:val="28"/>
          <w:szCs w:val="28"/>
        </w:rPr>
        <w:t xml:space="preserve"> Processor</w:t>
      </w:r>
      <w:r w:rsidRPr="0070215F">
        <w:rPr>
          <w:bCs/>
          <w:sz w:val="28"/>
          <w:szCs w:val="28"/>
        </w:rPr>
        <w:tab/>
      </w:r>
      <w:r w:rsidRPr="0070215F">
        <w:rPr>
          <w:bCs/>
          <w:sz w:val="28"/>
          <w:szCs w:val="28"/>
        </w:rPr>
        <w:tab/>
        <w:t>:</w:t>
      </w:r>
      <w:r w:rsidRPr="0070215F">
        <w:rPr>
          <w:bCs/>
          <w:sz w:val="28"/>
          <w:szCs w:val="28"/>
        </w:rPr>
        <w:tab/>
        <w:t>Pentium IV</w:t>
      </w:r>
    </w:p>
    <w:p w:rsidR="003060B7" w:rsidRPr="00FB6050" w:rsidRDefault="003060B7" w:rsidP="003060B7">
      <w:pPr>
        <w:numPr>
          <w:ilvl w:val="2"/>
          <w:numId w:val="2"/>
        </w:numPr>
        <w:spacing w:after="0" w:line="360" w:lineRule="auto"/>
        <w:jc w:val="both"/>
        <w:rPr>
          <w:sz w:val="28"/>
          <w:szCs w:val="28"/>
        </w:rPr>
      </w:pPr>
      <w:r w:rsidRPr="0070215F">
        <w:rPr>
          <w:bCs/>
          <w:sz w:val="28"/>
          <w:szCs w:val="28"/>
        </w:rPr>
        <w:t>Monitor</w:t>
      </w:r>
      <w:r w:rsidRPr="0070215F">
        <w:rPr>
          <w:bCs/>
          <w:sz w:val="28"/>
          <w:szCs w:val="28"/>
        </w:rPr>
        <w:tab/>
      </w:r>
      <w:r w:rsidRPr="0070215F">
        <w:rPr>
          <w:bCs/>
          <w:sz w:val="28"/>
          <w:szCs w:val="28"/>
        </w:rPr>
        <w:tab/>
        <w:t>:</w:t>
      </w:r>
      <w:r w:rsidRPr="0070215F">
        <w:rPr>
          <w:bCs/>
          <w:sz w:val="28"/>
          <w:szCs w:val="28"/>
        </w:rPr>
        <w:tab/>
        <w:t>17” Color monitor</w:t>
      </w:r>
    </w:p>
    <w:p w:rsidR="00FB6050" w:rsidRPr="0070215F" w:rsidRDefault="00FB6050" w:rsidP="00FB6050">
      <w:pPr>
        <w:spacing w:after="0" w:line="360" w:lineRule="auto"/>
        <w:ind w:left="2160"/>
        <w:jc w:val="both"/>
        <w:rPr>
          <w:sz w:val="28"/>
          <w:szCs w:val="28"/>
        </w:rPr>
      </w:pPr>
    </w:p>
    <w:p w:rsidR="00FB6050" w:rsidRDefault="00FB6050" w:rsidP="00FB6050">
      <w:pPr>
        <w:tabs>
          <w:tab w:val="left" w:pos="3691"/>
        </w:tabs>
        <w:spacing w:line="360" w:lineRule="auto"/>
        <w:rPr>
          <w:b/>
          <w:caps/>
          <w:sz w:val="28"/>
          <w:szCs w:val="28"/>
        </w:rPr>
      </w:pPr>
      <w:r w:rsidRPr="005710B4">
        <w:rPr>
          <w:b/>
          <w:caps/>
          <w:sz w:val="28"/>
          <w:szCs w:val="28"/>
        </w:rPr>
        <w:lastRenderedPageBreak/>
        <w:t>System Analysis</w:t>
      </w:r>
      <w:r>
        <w:rPr>
          <w:b/>
          <w:caps/>
          <w:sz w:val="28"/>
          <w:szCs w:val="28"/>
        </w:rPr>
        <w:tab/>
      </w:r>
    </w:p>
    <w:p w:rsidR="00FB6050" w:rsidRPr="002C062E" w:rsidRDefault="00FB6050" w:rsidP="00FB6050">
      <w:pPr>
        <w:spacing w:line="360" w:lineRule="auto"/>
        <w:rPr>
          <w:b/>
          <w:bCs/>
          <w:sz w:val="28"/>
          <w:szCs w:val="28"/>
        </w:rPr>
      </w:pPr>
    </w:p>
    <w:p w:rsidR="00FB6050" w:rsidRPr="0070215F" w:rsidRDefault="00FB6050" w:rsidP="00FB6050">
      <w:pPr>
        <w:spacing w:line="360" w:lineRule="auto"/>
        <w:jc w:val="both"/>
        <w:rPr>
          <w:sz w:val="28"/>
          <w:szCs w:val="28"/>
        </w:rPr>
      </w:pPr>
      <w:r w:rsidRPr="0070215F">
        <w:rPr>
          <w:sz w:val="28"/>
          <w:szCs w:val="28"/>
        </w:rPr>
        <w:t xml:space="preserve">                                  This system deals with the problem of Network Traffic. It also solves the major problem faced due to this network traffic and cost effectiveness. Actually we </w:t>
      </w:r>
      <w:r w:rsidR="002E6174" w:rsidRPr="0070215F">
        <w:rPr>
          <w:sz w:val="28"/>
          <w:szCs w:val="28"/>
        </w:rPr>
        <w:t>won’t take</w:t>
      </w:r>
      <w:r w:rsidRPr="0070215F">
        <w:rPr>
          <w:sz w:val="28"/>
          <w:szCs w:val="28"/>
        </w:rPr>
        <w:t xml:space="preserve"> care </w:t>
      </w:r>
      <w:r w:rsidR="002E6174" w:rsidRPr="0070215F">
        <w:rPr>
          <w:sz w:val="28"/>
          <w:szCs w:val="28"/>
        </w:rPr>
        <w:t>of size</w:t>
      </w:r>
      <w:r w:rsidRPr="0070215F">
        <w:rPr>
          <w:sz w:val="28"/>
          <w:szCs w:val="28"/>
        </w:rPr>
        <w:t xml:space="preserve"> of data that we used to send to the receiver we just attach the document and send it to our receiver. But causes lot of problems in the </w:t>
      </w:r>
      <w:r w:rsidR="002E6174" w:rsidRPr="0070215F">
        <w:rPr>
          <w:sz w:val="28"/>
          <w:szCs w:val="28"/>
        </w:rPr>
        <w:t xml:space="preserve">network. </w:t>
      </w:r>
      <w:r w:rsidRPr="0070215F">
        <w:rPr>
          <w:sz w:val="28"/>
          <w:szCs w:val="28"/>
        </w:rPr>
        <w:t xml:space="preserve">It not only affect our side but also for other user who depends on that particular network. </w:t>
      </w:r>
    </w:p>
    <w:p w:rsidR="00FB6050" w:rsidRDefault="00FB6050" w:rsidP="00FB6050">
      <w:pPr>
        <w:spacing w:line="360" w:lineRule="auto"/>
        <w:jc w:val="both"/>
        <w:rPr>
          <w:sz w:val="28"/>
          <w:szCs w:val="28"/>
        </w:rPr>
      </w:pPr>
      <w:r w:rsidRPr="0070215F">
        <w:rPr>
          <w:sz w:val="28"/>
          <w:szCs w:val="28"/>
        </w:rPr>
        <w:t xml:space="preserve">                                    We have concentrate more on the network side because once the network gets down everyone of the user will be troubled. So our project gives </w:t>
      </w:r>
      <w:r w:rsidR="002E6174" w:rsidRPr="0070215F">
        <w:rPr>
          <w:sz w:val="28"/>
          <w:szCs w:val="28"/>
        </w:rPr>
        <w:t>the some</w:t>
      </w:r>
      <w:r w:rsidRPr="0070215F">
        <w:rPr>
          <w:sz w:val="28"/>
          <w:szCs w:val="28"/>
        </w:rPr>
        <w:t xml:space="preserve"> rules to the user regarding the </w:t>
      </w:r>
      <w:r w:rsidR="002E6174" w:rsidRPr="0070215F">
        <w:rPr>
          <w:sz w:val="28"/>
          <w:szCs w:val="28"/>
        </w:rPr>
        <w:t>size of data</w:t>
      </w:r>
      <w:r w:rsidRPr="0070215F">
        <w:rPr>
          <w:sz w:val="28"/>
          <w:szCs w:val="28"/>
        </w:rPr>
        <w:t xml:space="preserve">. The Administrator may </w:t>
      </w:r>
      <w:r w:rsidR="002E6174" w:rsidRPr="0070215F">
        <w:rPr>
          <w:sz w:val="28"/>
          <w:szCs w:val="28"/>
        </w:rPr>
        <w:t>dynamically</w:t>
      </w:r>
      <w:r w:rsidRPr="0070215F">
        <w:rPr>
          <w:sz w:val="28"/>
          <w:szCs w:val="28"/>
        </w:rPr>
        <w:t xml:space="preserve"> be able to change the size of </w:t>
      </w:r>
      <w:r w:rsidR="002E6174" w:rsidRPr="0070215F">
        <w:rPr>
          <w:sz w:val="28"/>
          <w:szCs w:val="28"/>
        </w:rPr>
        <w:t>data regarding</w:t>
      </w:r>
      <w:r w:rsidRPr="0070215F">
        <w:rPr>
          <w:sz w:val="28"/>
          <w:szCs w:val="28"/>
        </w:rPr>
        <w:t xml:space="preserve"> to the network traffic that’s it.</w:t>
      </w:r>
    </w:p>
    <w:p w:rsidR="00994E6C" w:rsidRPr="00696735" w:rsidRDefault="00994E6C" w:rsidP="00994E6C">
      <w:pPr>
        <w:spacing w:line="360" w:lineRule="auto"/>
        <w:rPr>
          <w:rFonts w:ascii="Arial Rounded MT Bold" w:hAnsi="Arial Rounded MT Bold"/>
          <w:b/>
          <w:bCs/>
          <w:color w:val="000000"/>
          <w:sz w:val="24"/>
          <w:szCs w:val="24"/>
          <w:u w:val="single"/>
        </w:rPr>
      </w:pPr>
      <w:r w:rsidRPr="00696735">
        <w:rPr>
          <w:rFonts w:ascii="Arial Rounded MT Bold" w:hAnsi="Arial Rounded MT Bold"/>
          <w:b/>
          <w:bCs/>
          <w:color w:val="000000"/>
          <w:sz w:val="24"/>
          <w:szCs w:val="24"/>
          <w:u w:val="single"/>
        </w:rPr>
        <w:t>About the Organization</w:t>
      </w:r>
    </w:p>
    <w:p w:rsidR="00994E6C" w:rsidRDefault="00994E6C" w:rsidP="00994E6C">
      <w:pPr>
        <w:spacing w:line="36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994E6C" w:rsidRPr="00696735" w:rsidRDefault="00994E6C" w:rsidP="00994E6C">
      <w:pPr>
        <w:rPr>
          <w:rFonts w:ascii="Arial" w:hAnsi="Arial" w:cs="Arial"/>
          <w:b/>
          <w:sz w:val="24"/>
          <w:szCs w:val="24"/>
        </w:rPr>
      </w:pPr>
      <w:r w:rsidRPr="0069673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-52070</wp:posOffset>
            </wp:positionV>
            <wp:extent cx="790575" cy="680720"/>
            <wp:effectExtent l="19050" t="0" r="9525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696735">
        <w:rPr>
          <w:rFonts w:ascii="Arial" w:hAnsi="Arial" w:cs="Arial"/>
          <w:b/>
          <w:sz w:val="24"/>
          <w:szCs w:val="24"/>
        </w:rPr>
        <w:t xml:space="preserve">K </w:t>
      </w:r>
      <w:r w:rsidRPr="00696735">
        <w:rPr>
          <w:rFonts w:ascii="Arial" w:hAnsi="Arial" w:cs="Arial"/>
          <w:b/>
          <w:sz w:val="24"/>
          <w:szCs w:val="24"/>
          <w:u w:val="single"/>
        </w:rPr>
        <w:t xml:space="preserve">R E S </w:t>
      </w:r>
      <w:r w:rsidR="002E6174" w:rsidRPr="00696735">
        <w:rPr>
          <w:rFonts w:ascii="Arial" w:hAnsi="Arial" w:cs="Arial"/>
          <w:b/>
          <w:sz w:val="24"/>
          <w:szCs w:val="24"/>
          <w:u w:val="single"/>
        </w:rPr>
        <w:t>T T</w:t>
      </w:r>
      <w:r w:rsidRPr="00696735">
        <w:rPr>
          <w:rFonts w:ascii="Arial" w:hAnsi="Arial" w:cs="Arial"/>
          <w:b/>
          <w:sz w:val="24"/>
          <w:szCs w:val="24"/>
          <w:u w:val="single"/>
        </w:rPr>
        <w:t xml:space="preserve"> E C H N O L O G I E S</w:t>
      </w:r>
    </w:p>
    <w:p w:rsidR="00994E6C" w:rsidRPr="00284860" w:rsidRDefault="00994E6C" w:rsidP="00994E6C">
      <w:pPr>
        <w:ind w:left="1440" w:hanging="36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</w:t>
      </w:r>
      <w:r w:rsidRPr="00284860">
        <w:rPr>
          <w:rFonts w:ascii="Palatino Linotype" w:hAnsi="Palatino Linotype"/>
          <w:b/>
        </w:rPr>
        <w:t>An ISO 9001: 2000 Certified Company</w:t>
      </w:r>
    </w:p>
    <w:p w:rsidR="00994E6C" w:rsidRDefault="00994E6C" w:rsidP="00994E6C">
      <w:pPr>
        <w:ind w:left="1440" w:firstLine="180"/>
        <w:rPr>
          <w:rFonts w:ascii="Palatino Linotype" w:hAnsi="Palatino Linotype"/>
          <w:b/>
        </w:rPr>
      </w:pPr>
    </w:p>
    <w:p w:rsidR="00994E6C" w:rsidRPr="009D39DA" w:rsidRDefault="00994E6C" w:rsidP="00994E6C">
      <w:pPr>
        <w:ind w:left="1440" w:firstLine="180"/>
        <w:rPr>
          <w:rFonts w:ascii="Palatino Linotype" w:hAnsi="Palatino Linotype"/>
          <w:b/>
        </w:rPr>
      </w:pP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31621E">
        <w:rPr>
          <w:rFonts w:ascii="Palatino Linotype" w:hAnsi="Palatino Linotype" w:cs="Tahoma"/>
          <w:b/>
          <w:sz w:val="20"/>
          <w:szCs w:val="20"/>
        </w:rPr>
        <w:t>KREST TECHNOLOGIES</w:t>
      </w:r>
      <w:r w:rsidRPr="0031621E">
        <w:rPr>
          <w:rFonts w:ascii="Palatino Linotype" w:hAnsi="Palatino Linotype" w:cs="Tahoma"/>
          <w:sz w:val="20"/>
          <w:szCs w:val="20"/>
        </w:rPr>
        <w:t xml:space="preserve"> </w:t>
      </w:r>
      <w:r>
        <w:rPr>
          <w:rFonts w:ascii="Palatino Linotype" w:hAnsi="Palatino Linotype" w:cs="Tahoma"/>
          <w:sz w:val="20"/>
          <w:szCs w:val="20"/>
        </w:rPr>
        <w:t xml:space="preserve">is </w:t>
      </w:r>
      <w:r w:rsidRPr="0031621E">
        <w:rPr>
          <w:rFonts w:ascii="Palatino Linotype" w:hAnsi="Palatino Linotype" w:cs="Tahoma"/>
          <w:sz w:val="20"/>
          <w:szCs w:val="20"/>
        </w:rPr>
        <w:t xml:space="preserve">an </w:t>
      </w:r>
      <w:r w:rsidRPr="0031621E">
        <w:rPr>
          <w:rFonts w:ascii="Palatino Linotype" w:hAnsi="Palatino Linotype" w:cs="Tahoma"/>
          <w:b/>
          <w:sz w:val="20"/>
          <w:szCs w:val="20"/>
        </w:rPr>
        <w:t>ISO 9001: 2000</w:t>
      </w:r>
      <w:r w:rsidRPr="0031621E">
        <w:rPr>
          <w:rFonts w:ascii="Palatino Linotype" w:hAnsi="Palatino Linotype" w:cs="Tahoma"/>
          <w:sz w:val="20"/>
          <w:szCs w:val="20"/>
        </w:rPr>
        <w:t xml:space="preserve"> certified was established in 200</w:t>
      </w:r>
      <w:r>
        <w:rPr>
          <w:rFonts w:ascii="Palatino Linotype" w:hAnsi="Palatino Linotype" w:cs="Tahoma"/>
          <w:sz w:val="20"/>
          <w:szCs w:val="20"/>
        </w:rPr>
        <w:t>5</w:t>
      </w:r>
      <w:r w:rsidRPr="0031621E">
        <w:rPr>
          <w:rFonts w:ascii="Palatino Linotype" w:hAnsi="Palatino Linotype" w:cs="Tahoma"/>
          <w:sz w:val="20"/>
          <w:szCs w:val="20"/>
        </w:rPr>
        <w:t xml:space="preserve"> for course design, conduct and placement guidance. Based in </w:t>
      </w:r>
      <w:smartTag w:uri="urn:schemas-microsoft-com:office:smarttags" w:element="place">
        <w:smartTag w:uri="urn:schemas-microsoft-com:office:smarttags" w:element="City">
          <w:r w:rsidRPr="0031621E">
            <w:rPr>
              <w:rFonts w:ascii="Palatino Linotype" w:hAnsi="Palatino Linotype" w:cs="Tahoma"/>
              <w:sz w:val="20"/>
              <w:szCs w:val="20"/>
            </w:rPr>
            <w:t>Hyderabad</w:t>
          </w:r>
        </w:smartTag>
      </w:smartTag>
      <w:r w:rsidRPr="0031621E">
        <w:rPr>
          <w:rFonts w:ascii="Palatino Linotype" w:hAnsi="Palatino Linotype" w:cs="Tahoma"/>
          <w:sz w:val="20"/>
          <w:szCs w:val="20"/>
        </w:rPr>
        <w:t xml:space="preserve">, </w:t>
      </w:r>
      <w:r>
        <w:rPr>
          <w:rFonts w:ascii="Palatino Linotype" w:hAnsi="Palatino Linotype" w:cs="Tahoma"/>
          <w:sz w:val="20"/>
          <w:szCs w:val="20"/>
        </w:rPr>
        <w:t xml:space="preserve">we are </w:t>
      </w:r>
      <w:r w:rsidRPr="0031621E">
        <w:rPr>
          <w:rFonts w:ascii="Palatino Linotype" w:hAnsi="Palatino Linotype" w:cs="Tahoma"/>
          <w:sz w:val="20"/>
          <w:szCs w:val="20"/>
        </w:rPr>
        <w:t xml:space="preserve">offering </w:t>
      </w:r>
      <w:r>
        <w:rPr>
          <w:rFonts w:ascii="Palatino Linotype" w:hAnsi="Palatino Linotype" w:cs="Tahoma"/>
          <w:sz w:val="20"/>
          <w:szCs w:val="20"/>
        </w:rPr>
        <w:t>Hi</w:t>
      </w:r>
      <w:r w:rsidRPr="0031621E">
        <w:rPr>
          <w:rFonts w:ascii="Palatino Linotype" w:hAnsi="Palatino Linotype" w:cs="Tahoma"/>
          <w:sz w:val="20"/>
          <w:szCs w:val="20"/>
        </w:rPr>
        <w:t>gh</w:t>
      </w:r>
      <w:r>
        <w:rPr>
          <w:rFonts w:ascii="Palatino Linotype" w:hAnsi="Palatino Linotype" w:cs="Tahoma"/>
          <w:sz w:val="20"/>
          <w:szCs w:val="20"/>
        </w:rPr>
        <w:t xml:space="preserve"> Application Oriented T</w:t>
      </w:r>
      <w:r w:rsidRPr="0031621E">
        <w:rPr>
          <w:rFonts w:ascii="Palatino Linotype" w:hAnsi="Palatino Linotype" w:cs="Tahoma"/>
          <w:sz w:val="20"/>
          <w:szCs w:val="20"/>
        </w:rPr>
        <w:t>raining wi</w:t>
      </w:r>
      <w:r>
        <w:rPr>
          <w:rFonts w:ascii="Palatino Linotype" w:hAnsi="Palatino Linotype" w:cs="Tahoma"/>
          <w:sz w:val="20"/>
          <w:szCs w:val="20"/>
        </w:rPr>
        <w:t>th 100% Placement Assistance &amp; L</w:t>
      </w:r>
      <w:r w:rsidRPr="0031621E">
        <w:rPr>
          <w:rFonts w:ascii="Palatino Linotype" w:hAnsi="Palatino Linotype" w:cs="Tahoma"/>
          <w:sz w:val="20"/>
          <w:szCs w:val="20"/>
        </w:rPr>
        <w:t xml:space="preserve">ateral </w:t>
      </w:r>
      <w:r>
        <w:rPr>
          <w:rFonts w:ascii="Palatino Linotype" w:hAnsi="Palatino Linotype" w:cs="Tahoma"/>
          <w:sz w:val="20"/>
          <w:szCs w:val="20"/>
        </w:rPr>
        <w:t>P</w:t>
      </w:r>
      <w:r w:rsidRPr="0031621E">
        <w:rPr>
          <w:rFonts w:ascii="Palatino Linotype" w:hAnsi="Palatino Linotype" w:cs="Tahoma"/>
          <w:sz w:val="20"/>
          <w:szCs w:val="20"/>
        </w:rPr>
        <w:t>lacements. Krest provides academic projects in Embedded systems, Power systems, Power Electronics, Electronic Drivers, Machines, DSP/DIP, VLSI, Data warehousing, .Net, C# and Java/J2EE as well as develops its</w:t>
      </w:r>
      <w:r>
        <w:rPr>
          <w:rFonts w:ascii="Palatino Linotype" w:hAnsi="Palatino Linotype" w:cs="Tahoma"/>
          <w:sz w:val="20"/>
          <w:szCs w:val="20"/>
        </w:rPr>
        <w:t xml:space="preserve"> own range of quality Embedded P</w:t>
      </w:r>
      <w:r w:rsidRPr="0031621E">
        <w:rPr>
          <w:rFonts w:ascii="Palatino Linotype" w:hAnsi="Palatino Linotype" w:cs="Tahoma"/>
          <w:sz w:val="20"/>
          <w:szCs w:val="20"/>
        </w:rPr>
        <w:t xml:space="preserve">roducts. </w:t>
      </w: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</w:p>
    <w:p w:rsidR="00994E6C" w:rsidRPr="00713F6D" w:rsidRDefault="00994E6C" w:rsidP="00994E6C">
      <w:pPr>
        <w:jc w:val="both"/>
        <w:rPr>
          <w:rFonts w:ascii="Palatino Linotype" w:hAnsi="Palatino Linotype"/>
          <w:bCs/>
          <w:sz w:val="20"/>
          <w:szCs w:val="20"/>
        </w:rPr>
      </w:pPr>
      <w:r w:rsidRPr="00713F6D">
        <w:rPr>
          <w:rFonts w:ascii="Palatino Linotype" w:hAnsi="Palatino Linotype"/>
          <w:bCs/>
          <w:sz w:val="20"/>
          <w:szCs w:val="20"/>
        </w:rPr>
        <w:lastRenderedPageBreak/>
        <w:t xml:space="preserve">Krest has always been on top of the players in this profession. </w:t>
      </w:r>
      <w:r w:rsidRPr="00772A91">
        <w:rPr>
          <w:rStyle w:val="content"/>
          <w:rFonts w:ascii="Palatino Linotype" w:hAnsi="Palatino Linotype"/>
          <w:sz w:val="20"/>
          <w:szCs w:val="20"/>
        </w:rPr>
        <w:t xml:space="preserve">Krest has successfully </w:t>
      </w:r>
      <w:r w:rsidR="002E6174" w:rsidRPr="00772A91">
        <w:rPr>
          <w:rStyle w:val="content"/>
          <w:rFonts w:ascii="Palatino Linotype" w:hAnsi="Palatino Linotype"/>
          <w:sz w:val="20"/>
          <w:szCs w:val="20"/>
        </w:rPr>
        <w:t>powered</w:t>
      </w:r>
      <w:r w:rsidRPr="00772A91">
        <w:rPr>
          <w:rStyle w:val="content"/>
          <w:rFonts w:ascii="Palatino Linotype" w:hAnsi="Palatino Linotype"/>
          <w:sz w:val="20"/>
          <w:szCs w:val="20"/>
        </w:rPr>
        <w:t xml:space="preserve"> itself in training thousands of students and professionals.  The teaching philosophy deployed, </w:t>
      </w:r>
      <w:r w:rsidR="002E6174" w:rsidRPr="00772A91">
        <w:rPr>
          <w:rStyle w:val="content"/>
          <w:rFonts w:ascii="Palatino Linotype" w:hAnsi="Palatino Linotype"/>
          <w:sz w:val="20"/>
          <w:szCs w:val="20"/>
        </w:rPr>
        <w:t>thrives</w:t>
      </w:r>
      <w:r w:rsidRPr="00772A91">
        <w:rPr>
          <w:rStyle w:val="content"/>
          <w:rFonts w:ascii="Palatino Linotype" w:hAnsi="Palatino Linotype"/>
          <w:sz w:val="20"/>
          <w:szCs w:val="20"/>
        </w:rPr>
        <w:t xml:space="preserve"> to create in-depth knowledge about the subject at </w:t>
      </w:r>
      <w:r w:rsidRPr="00634194">
        <w:rPr>
          <w:rStyle w:val="content"/>
          <w:rFonts w:ascii="Palatino Linotype" w:hAnsi="Palatino Linotype"/>
          <w:sz w:val="20"/>
          <w:szCs w:val="20"/>
        </w:rPr>
        <w:t>hand</w:t>
      </w:r>
      <w:r w:rsidRPr="00772A91">
        <w:rPr>
          <w:rStyle w:val="content"/>
          <w:rFonts w:ascii="Palatino Linotype" w:hAnsi="Palatino Linotype"/>
          <w:sz w:val="20"/>
          <w:szCs w:val="20"/>
        </w:rPr>
        <w:t xml:space="preserve">.  We believe that depth is an essential ingredient to achieve heights in training and development.  Students from KREST TECHNOLOGIES have proved the point by their work in the fast paced industry </w:t>
      </w:r>
      <w:r w:rsidR="002E6174" w:rsidRPr="00772A91">
        <w:rPr>
          <w:rStyle w:val="content"/>
          <w:rFonts w:ascii="Palatino Linotype" w:hAnsi="Palatino Linotype"/>
          <w:sz w:val="20"/>
          <w:szCs w:val="20"/>
        </w:rPr>
        <w:t>world</w:t>
      </w:r>
      <w:r w:rsidR="002E6174">
        <w:rPr>
          <w:rStyle w:val="content"/>
          <w:rFonts w:ascii="Palatino Linotype" w:hAnsi="Palatino Linotype"/>
          <w:sz w:val="20"/>
          <w:szCs w:val="20"/>
        </w:rPr>
        <w:t xml:space="preserve">. </w:t>
      </w: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994E6C" w:rsidRPr="00F1709F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F1709F">
        <w:rPr>
          <w:rFonts w:ascii="Palatino Linotype" w:hAnsi="Palatino Linotype"/>
          <w:sz w:val="20"/>
          <w:szCs w:val="20"/>
        </w:rPr>
        <w:t>Every bit of that hard earned knowledge came as a result of years of highly specialized work and contact with thousands of people</w:t>
      </w: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sz w:val="20"/>
          <w:szCs w:val="20"/>
        </w:rPr>
      </w:pPr>
      <w:r w:rsidRPr="00F1709F">
        <w:rPr>
          <w:rFonts w:ascii="Palatino Linotype" w:hAnsi="Palatino Linotype"/>
          <w:sz w:val="20"/>
          <w:szCs w:val="20"/>
        </w:rPr>
        <w:t xml:space="preserve">We are old in that the experiences of our senior staff are almost unmatched in their knowledge of the subjects being addressed at our conferences and speaking engagements. </w:t>
      </w:r>
    </w:p>
    <w:p w:rsidR="00994E6C" w:rsidRDefault="00994E6C" w:rsidP="00994E6C">
      <w:pPr>
        <w:pStyle w:val="ListParagraph"/>
        <w:spacing w:after="0" w:line="240" w:lineRule="auto"/>
        <w:ind w:left="0"/>
        <w:jc w:val="both"/>
        <w:rPr>
          <w:rFonts w:ascii="Palatino Linotype" w:hAnsi="Palatino Linotype" w:cs="Tahoma"/>
          <w:b/>
          <w:sz w:val="20"/>
          <w:szCs w:val="20"/>
        </w:rPr>
      </w:pPr>
    </w:p>
    <w:p w:rsidR="00994E6C" w:rsidRPr="00016BBB" w:rsidRDefault="00994E6C" w:rsidP="00994E6C">
      <w:pPr>
        <w:jc w:val="both"/>
        <w:rPr>
          <w:rFonts w:ascii="Palatino Linotype" w:hAnsi="Palatino Linotype"/>
          <w:sz w:val="20"/>
          <w:szCs w:val="20"/>
        </w:rPr>
      </w:pPr>
      <w:r w:rsidRPr="00161F0F">
        <w:rPr>
          <w:rFonts w:ascii="Palatino Linotype" w:hAnsi="Palatino Linotype"/>
          <w:b/>
          <w:sz w:val="20"/>
          <w:szCs w:val="20"/>
        </w:rPr>
        <w:t>PROJECTS</w:t>
      </w:r>
      <w:r w:rsidRPr="00161F0F">
        <w:rPr>
          <w:rFonts w:ascii="Palatino Linotype" w:hAnsi="Palatino Linotype"/>
          <w:sz w:val="20"/>
          <w:szCs w:val="20"/>
        </w:rPr>
        <w:t xml:space="preserve">: </w:t>
      </w:r>
      <w:r w:rsidR="002E6174" w:rsidRPr="00161F0F">
        <w:rPr>
          <w:rFonts w:ascii="Palatino Linotype" w:hAnsi="Palatino Linotype"/>
          <w:sz w:val="20"/>
          <w:szCs w:val="20"/>
        </w:rPr>
        <w:t>Crest</w:t>
      </w:r>
      <w:r w:rsidRPr="00016BBB">
        <w:rPr>
          <w:rFonts w:ascii="Palatino Linotype" w:hAnsi="Palatino Linotype"/>
          <w:sz w:val="20"/>
          <w:szCs w:val="20"/>
        </w:rPr>
        <w:t xml:space="preserve"> have sound backing of our resources for the effectual execution of academic projects. Our technical expertise along with working knowledge has made us a responsible organization in the eyes of our valued clients. Thus, we are recognized to be one of the mo</w:t>
      </w:r>
      <w:r>
        <w:rPr>
          <w:rFonts w:ascii="Palatino Linotype" w:hAnsi="Palatino Linotype"/>
          <w:sz w:val="20"/>
          <w:szCs w:val="20"/>
        </w:rPr>
        <w:t>st trusted institutes offering Advance T</w:t>
      </w:r>
      <w:r w:rsidRPr="00016BBB">
        <w:rPr>
          <w:rFonts w:ascii="Palatino Linotype" w:hAnsi="Palatino Linotype"/>
          <w:sz w:val="20"/>
          <w:szCs w:val="20"/>
        </w:rPr>
        <w:t>raining, PROJECTS for students.</w:t>
      </w:r>
    </w:p>
    <w:p w:rsidR="00994E6C" w:rsidRPr="006C7A3C" w:rsidRDefault="00994E6C" w:rsidP="00994E6C">
      <w:pPr>
        <w:jc w:val="both"/>
        <w:rPr>
          <w:rFonts w:ascii="Times New Roman" w:hAnsi="Times New Roman"/>
        </w:rPr>
      </w:pPr>
    </w:p>
    <w:p w:rsidR="00994E6C" w:rsidRPr="00161F0F" w:rsidRDefault="00994E6C" w:rsidP="00994E6C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161F0F">
        <w:rPr>
          <w:rFonts w:ascii="Palatino Linotype" w:hAnsi="Palatino Linotype"/>
          <w:sz w:val="20"/>
          <w:szCs w:val="20"/>
        </w:rPr>
        <w:t xml:space="preserve">Krest </w:t>
      </w:r>
      <w:r w:rsidRPr="00161F0F">
        <w:rPr>
          <w:rFonts w:ascii="Palatino Linotype" w:hAnsi="Palatino Linotype"/>
          <w:bCs/>
          <w:sz w:val="20"/>
          <w:szCs w:val="20"/>
        </w:rPr>
        <w:t>provides academic final year projects of M.Tech, MS, B.E. / B.Tech, MCA &amp; Msc in the streams of:</w:t>
      </w:r>
    </w:p>
    <w:p w:rsidR="00994E6C" w:rsidRPr="00161F0F" w:rsidRDefault="00994E6C" w:rsidP="00994E6C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 xml:space="preserve">Embedded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  <w:t>S</w:t>
      </w:r>
      <w:r w:rsidRPr="00161F0F">
        <w:rPr>
          <w:rFonts w:ascii="Palatino Linotype" w:hAnsi="Palatino Linotype"/>
          <w:bCs/>
          <w:sz w:val="20"/>
          <w:szCs w:val="20"/>
        </w:rPr>
        <w:t>ystem Communications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Fingerprint </w:t>
      </w:r>
      <w:r>
        <w:rPr>
          <w:rFonts w:ascii="Palatino Linotype" w:hAnsi="Palatino Linotype"/>
          <w:bCs/>
          <w:sz w:val="20"/>
          <w:szCs w:val="20"/>
        </w:rPr>
        <w:t>&amp;</w:t>
      </w:r>
      <w:r w:rsidRPr="00161F0F">
        <w:rPr>
          <w:rFonts w:ascii="Palatino Linotype" w:hAnsi="Palatino Linotype"/>
          <w:bCs/>
          <w:sz w:val="20"/>
          <w:szCs w:val="20"/>
        </w:rPr>
        <w:t xml:space="preserve"> Smartcard based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Instrumentation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Digital signal processing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Digital  Image Processing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Power Electronics,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Power Systems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Fuzzy and Neural Networks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VLSI( Verilog and VHDL)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>IEEE  Projects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284860">
        <w:rPr>
          <w:rFonts w:ascii="Palatino Linotype" w:hAnsi="Palatino Linotype"/>
          <w:b/>
          <w:bCs/>
        </w:rPr>
        <w:t>.</w:t>
      </w:r>
      <w:r w:rsidRPr="00161F0F">
        <w:rPr>
          <w:rFonts w:ascii="Palatino Linotype" w:hAnsi="Palatino Linotype"/>
          <w:bCs/>
          <w:sz w:val="20"/>
          <w:szCs w:val="20"/>
        </w:rPr>
        <w:t>Net/C#.Net</w:t>
      </w:r>
      <w:r>
        <w:rPr>
          <w:rFonts w:ascii="Palatino Linotype" w:hAnsi="Palatino Linotype"/>
          <w:bCs/>
          <w:sz w:val="20"/>
          <w:szCs w:val="20"/>
        </w:rPr>
        <w:t>,</w:t>
      </w:r>
      <w:r w:rsidRPr="008327CB">
        <w:rPr>
          <w:rFonts w:ascii="Palatino Linotype" w:hAnsi="Palatino Linotype"/>
          <w:bCs/>
          <w:sz w:val="20"/>
          <w:szCs w:val="20"/>
        </w:rPr>
        <w:t xml:space="preserve"> </w:t>
      </w:r>
      <w:r w:rsidRPr="00161F0F">
        <w:rPr>
          <w:rFonts w:ascii="Palatino Linotype" w:hAnsi="Palatino Linotype"/>
          <w:bCs/>
          <w:sz w:val="20"/>
          <w:szCs w:val="20"/>
        </w:rPr>
        <w:t>Linux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 xml:space="preserve">Java/J2EE </w:t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>
        <w:rPr>
          <w:rFonts w:ascii="Palatino Linotype" w:hAnsi="Palatino Linotype"/>
          <w:bCs/>
          <w:sz w:val="20"/>
          <w:szCs w:val="20"/>
        </w:rPr>
        <w:tab/>
      </w:r>
      <w:r w:rsidRPr="00161F0F">
        <w:rPr>
          <w:rFonts w:ascii="Palatino Linotype" w:hAnsi="Palatino Linotype"/>
          <w:bCs/>
          <w:sz w:val="20"/>
          <w:szCs w:val="20"/>
        </w:rPr>
        <w:t>Data Warehousing</w:t>
      </w:r>
    </w:p>
    <w:p w:rsidR="00994E6C" w:rsidRPr="00161F0F" w:rsidRDefault="00994E6C" w:rsidP="00994E6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  <w:r w:rsidRPr="00161F0F">
        <w:rPr>
          <w:rFonts w:ascii="Palatino Linotype" w:hAnsi="Palatino Linotype"/>
          <w:bCs/>
          <w:sz w:val="20"/>
          <w:szCs w:val="20"/>
        </w:rPr>
        <w:t>Wireless Communication</w:t>
      </w:r>
      <w:r w:rsidRPr="00307A6F">
        <w:rPr>
          <w:rFonts w:ascii="Palatino Linotype" w:hAnsi="Palatino Linotype"/>
          <w:bCs/>
          <w:i/>
          <w:sz w:val="18"/>
          <w:szCs w:val="18"/>
        </w:rPr>
        <w:t>( ZigBee, Bluetooth, GSM, RF,IR)</w:t>
      </w:r>
      <w:r w:rsidRPr="00161F0F">
        <w:rPr>
          <w:rFonts w:ascii="Palatino Linotype" w:hAnsi="Palatino Linotype"/>
          <w:bCs/>
          <w:sz w:val="20"/>
          <w:szCs w:val="20"/>
        </w:rPr>
        <w:t xml:space="preserve"> </w:t>
      </w:r>
    </w:p>
    <w:p w:rsidR="00994E6C" w:rsidRDefault="00994E6C" w:rsidP="00994E6C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994E6C" w:rsidRPr="00161F0F" w:rsidRDefault="00994E6C" w:rsidP="00994E6C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bCs/>
          <w:sz w:val="20"/>
          <w:szCs w:val="20"/>
        </w:rPr>
      </w:pPr>
    </w:p>
    <w:p w:rsidR="00994E6C" w:rsidRDefault="00994E6C" w:rsidP="00994E6C">
      <w:pPr>
        <w:shd w:val="clear" w:color="auto" w:fill="FFFFFF"/>
        <w:spacing w:before="100" w:beforeAutospacing="1" w:after="100" w:afterAutospacing="1"/>
        <w:jc w:val="both"/>
      </w:pPr>
      <w:r>
        <w:rPr>
          <w:rFonts w:ascii="Palatino Linotype" w:hAnsi="Palatino Linotype"/>
          <w:b/>
          <w:bCs/>
          <w:i/>
          <w:iCs/>
          <w:sz w:val="20"/>
          <w:szCs w:val="20"/>
        </w:rPr>
        <w:t>Thanks &amp; Best Regards</w:t>
      </w:r>
    </w:p>
    <w:p w:rsidR="00994E6C" w:rsidRPr="0043291B" w:rsidRDefault="00994E6C" w:rsidP="00994E6C">
      <w:pPr>
        <w:shd w:val="clear" w:color="auto" w:fill="FFFFFF"/>
        <w:jc w:val="both"/>
        <w:rPr>
          <w:color w:val="003366"/>
        </w:rPr>
      </w:pPr>
      <w:r>
        <w:rPr>
          <w:rFonts w:ascii="Palatino Linotype" w:hAnsi="Palatino Linotype"/>
          <w:b/>
          <w:bCs/>
          <w:color w:val="003366"/>
          <w:sz w:val="20"/>
          <w:szCs w:val="20"/>
        </w:rPr>
        <w:t>VEERU.K</w:t>
      </w:r>
    </w:p>
    <w:p w:rsidR="00994E6C" w:rsidRPr="00E80613" w:rsidRDefault="00994E6C" w:rsidP="00994E6C">
      <w:pPr>
        <w:shd w:val="clear" w:color="auto" w:fill="FFFFFF"/>
        <w:rPr>
          <w:rFonts w:ascii="Palatino Linotype" w:hAnsi="Palatino Linotype"/>
          <w:b/>
          <w:sz w:val="20"/>
          <w:szCs w:val="20"/>
        </w:rPr>
      </w:pPr>
      <w:r w:rsidRPr="00E80613">
        <w:rPr>
          <w:rStyle w:val="Emphasis"/>
          <w:rFonts w:ascii="Palatino Linotype" w:hAnsi="Palatino Linotype" w:cs="Arial"/>
          <w:sz w:val="20"/>
          <w:szCs w:val="20"/>
        </w:rPr>
        <w:t>Chief Executive Officer</w:t>
      </w:r>
      <w:r w:rsidRPr="00E80613">
        <w:rPr>
          <w:rFonts w:ascii="Palatino Linotype" w:hAnsi="Palatino Linotype" w:cs="Arial"/>
          <w:b/>
          <w:sz w:val="20"/>
          <w:szCs w:val="20"/>
        </w:rPr>
        <w:t xml:space="preserve"> (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0613">
        <w:rPr>
          <w:rStyle w:val="Emphasis"/>
          <w:rFonts w:ascii="Palatino Linotype" w:hAnsi="Palatino Linotype" w:cs="Arial"/>
          <w:sz w:val="20"/>
          <w:szCs w:val="20"/>
        </w:rPr>
        <w:t>C</w:t>
      </w:r>
      <w:r>
        <w:rPr>
          <w:rStyle w:val="Emphasis"/>
          <w:rFonts w:ascii="Palatino Linotype" w:hAnsi="Palatino Linotype" w:cs="Arial"/>
          <w:sz w:val="20"/>
          <w:szCs w:val="20"/>
        </w:rPr>
        <w:t>.</w:t>
      </w:r>
      <w:r w:rsidRPr="00E80613">
        <w:rPr>
          <w:rStyle w:val="Emphasis"/>
          <w:rFonts w:ascii="Palatino Linotype" w:hAnsi="Palatino Linotype" w:cs="Arial"/>
          <w:sz w:val="20"/>
          <w:szCs w:val="20"/>
        </w:rPr>
        <w:t>E</w:t>
      </w:r>
      <w:r>
        <w:rPr>
          <w:rStyle w:val="Emphasis"/>
          <w:rFonts w:ascii="Palatino Linotype" w:hAnsi="Palatino Linotype" w:cs="Arial"/>
          <w:sz w:val="20"/>
          <w:szCs w:val="20"/>
        </w:rPr>
        <w:t>.</w:t>
      </w:r>
      <w:r w:rsidRPr="00E80613">
        <w:rPr>
          <w:rStyle w:val="Emphasis"/>
          <w:rFonts w:ascii="Palatino Linotype" w:hAnsi="Palatino Linotype" w:cs="Arial"/>
          <w:sz w:val="20"/>
          <w:szCs w:val="20"/>
        </w:rPr>
        <w:t>O</w:t>
      </w:r>
      <w:r>
        <w:rPr>
          <w:rStyle w:val="Emphasis"/>
          <w:rFonts w:ascii="Palatino Linotype" w:hAnsi="Palatino Linotype" w:cs="Arial"/>
          <w:sz w:val="20"/>
          <w:szCs w:val="20"/>
        </w:rPr>
        <w:t xml:space="preserve"> )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0613">
        <w:rPr>
          <w:rFonts w:ascii="Palatino Linotype" w:hAnsi="Palatino Linotype"/>
          <w:b/>
          <w:sz w:val="20"/>
          <w:szCs w:val="20"/>
        </w:rPr>
        <w:t xml:space="preserve"> </w:t>
      </w:r>
    </w:p>
    <w:p w:rsidR="00994E6C" w:rsidRPr="00E80613" w:rsidRDefault="00994E6C" w:rsidP="00994E6C">
      <w:pPr>
        <w:shd w:val="clear" w:color="auto" w:fill="FFFFFF"/>
        <w:rPr>
          <w:rFonts w:ascii="Palatino Linotype" w:hAnsi="Palatino Linotype"/>
          <w:sz w:val="20"/>
          <w:szCs w:val="20"/>
        </w:rPr>
      </w:pPr>
      <w:r w:rsidRPr="00E80613">
        <w:rPr>
          <w:rFonts w:ascii="Palatino Linotype" w:hAnsi="Palatino Linotype"/>
          <w:sz w:val="20"/>
          <w:szCs w:val="20"/>
        </w:rPr>
        <w:t>Krest Technologies</w:t>
      </w:r>
    </w:p>
    <w:p w:rsidR="00994E6C" w:rsidRPr="00E80613" w:rsidRDefault="00994E6C" w:rsidP="00994E6C">
      <w:pPr>
        <w:shd w:val="clear" w:color="auto" w:fill="FFFFFF"/>
        <w:jc w:val="both"/>
        <w:rPr>
          <w:rFonts w:ascii="Palatino Linotype" w:hAnsi="Palatino Linotype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E80613">
            <w:rPr>
              <w:rFonts w:ascii="Palatino Linotype" w:hAnsi="Palatino Linotype"/>
              <w:sz w:val="20"/>
              <w:szCs w:val="20"/>
            </w:rPr>
            <w:t>Mobile</w:t>
          </w:r>
        </w:smartTag>
      </w:smartTag>
      <w:r w:rsidRPr="00E80613">
        <w:rPr>
          <w:rFonts w:ascii="Palatino Linotype" w:hAnsi="Palatino Linotype"/>
          <w:sz w:val="20"/>
          <w:szCs w:val="20"/>
        </w:rPr>
        <w:t>: 9000404185</w:t>
      </w:r>
    </w:p>
    <w:p w:rsidR="00994E6C" w:rsidRPr="0070215F" w:rsidRDefault="00994E6C" w:rsidP="00FB6050">
      <w:pPr>
        <w:spacing w:line="360" w:lineRule="auto"/>
        <w:jc w:val="both"/>
        <w:rPr>
          <w:sz w:val="28"/>
          <w:szCs w:val="28"/>
        </w:rPr>
      </w:pPr>
    </w:p>
    <w:p w:rsidR="00FB6050" w:rsidRPr="0070215F" w:rsidRDefault="00FB6050" w:rsidP="00FB6050">
      <w:pPr>
        <w:spacing w:line="360" w:lineRule="auto"/>
        <w:jc w:val="both"/>
        <w:rPr>
          <w:sz w:val="28"/>
          <w:szCs w:val="28"/>
        </w:rPr>
      </w:pPr>
    </w:p>
    <w:sectPr w:rsidR="00FB6050" w:rsidRPr="0070215F" w:rsidSect="001D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ullet2"/>
      </v:shape>
    </w:pict>
  </w:numPicBullet>
  <w:numPicBullet w:numPicBulletId="1">
    <w:pict>
      <v:shape id="_x0000_i1029" type="#_x0000_t75" style="width:9pt;height:9pt" o:bullet="t">
        <v:imagedata r:id="rId2" o:title="bullet3"/>
      </v:shape>
    </w:pict>
  </w:numPicBullet>
  <w:abstractNum w:abstractNumId="0">
    <w:nsid w:val="5F90726E"/>
    <w:multiLevelType w:val="multilevel"/>
    <w:tmpl w:val="7DA0FB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1">
    <w:nsid w:val="7D922069"/>
    <w:multiLevelType w:val="hybridMultilevel"/>
    <w:tmpl w:val="10D40E22"/>
    <w:lvl w:ilvl="0" w:tplc="848212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88CC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01B7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EDF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27B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408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6D6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E8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587F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D0B0E"/>
    <w:multiLevelType w:val="hybridMultilevel"/>
    <w:tmpl w:val="750CD9F0"/>
    <w:lvl w:ilvl="0" w:tplc="8D2A0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802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82528">
      <w:start w:val="16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85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4F8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E1C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E65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AA54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841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43C9"/>
    <w:rsid w:val="00063F02"/>
    <w:rsid w:val="00187341"/>
    <w:rsid w:val="001D2409"/>
    <w:rsid w:val="002E6174"/>
    <w:rsid w:val="003060B7"/>
    <w:rsid w:val="00371871"/>
    <w:rsid w:val="003C1AA3"/>
    <w:rsid w:val="00401F55"/>
    <w:rsid w:val="00423D02"/>
    <w:rsid w:val="004A47BA"/>
    <w:rsid w:val="004B409D"/>
    <w:rsid w:val="0058705D"/>
    <w:rsid w:val="00690CEC"/>
    <w:rsid w:val="007205A0"/>
    <w:rsid w:val="0086384F"/>
    <w:rsid w:val="008810C5"/>
    <w:rsid w:val="008C2D14"/>
    <w:rsid w:val="00994E6C"/>
    <w:rsid w:val="009F5C84"/>
    <w:rsid w:val="00A26074"/>
    <w:rsid w:val="00B334B7"/>
    <w:rsid w:val="00BA75DC"/>
    <w:rsid w:val="00BF1B3A"/>
    <w:rsid w:val="00C111D7"/>
    <w:rsid w:val="00CE7DA6"/>
    <w:rsid w:val="00CF7F26"/>
    <w:rsid w:val="00D843C9"/>
    <w:rsid w:val="00DA1160"/>
    <w:rsid w:val="00E94617"/>
    <w:rsid w:val="00F015F9"/>
    <w:rsid w:val="00F05F7C"/>
    <w:rsid w:val="00F40155"/>
    <w:rsid w:val="00F62F42"/>
    <w:rsid w:val="00F97B73"/>
    <w:rsid w:val="00FB6050"/>
    <w:rsid w:val="00FE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160"/>
    <w:rPr>
      <w:color w:val="0000FF"/>
      <w:u w:val="single"/>
    </w:rPr>
  </w:style>
  <w:style w:type="paragraph" w:styleId="ListParagraph">
    <w:name w:val="List Paragraph"/>
    <w:basedOn w:val="Normal"/>
    <w:qFormat/>
    <w:rsid w:val="00994E6C"/>
    <w:pPr>
      <w:ind w:left="720"/>
      <w:contextualSpacing/>
    </w:pPr>
    <w:rPr>
      <w:rFonts w:ascii="Trebuchet MS" w:eastAsia="Times New Roman" w:hAnsi="Trebuchet MS" w:cs="Gautam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9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E6C"/>
    <w:rPr>
      <w:b/>
      <w:bCs/>
      <w:i w:val="0"/>
      <w:iCs w:val="0"/>
    </w:rPr>
  </w:style>
  <w:style w:type="character" w:customStyle="1" w:styleId="content">
    <w:name w:val="content"/>
    <w:basedOn w:val="DefaultParagraphFont"/>
    <w:rsid w:val="00994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8519-5AD5-4138-8A76-9BC7D116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Krest42</dc:creator>
  <cp:keywords/>
  <dc:description/>
  <cp:lastModifiedBy>Admin</cp:lastModifiedBy>
  <cp:revision>69</cp:revision>
  <dcterms:created xsi:type="dcterms:W3CDTF">2011-11-18T12:55:00Z</dcterms:created>
  <dcterms:modified xsi:type="dcterms:W3CDTF">2012-02-02T09:49:00Z</dcterms:modified>
</cp:coreProperties>
</file>